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2FEE2" w14:textId="77777777" w:rsidR="00634561" w:rsidRDefault="00634561" w:rsidP="006345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250A59F8" w14:textId="77777777" w:rsidR="0042341F" w:rsidRDefault="0042341F" w:rsidP="006345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590316A9" w14:textId="1FF0B531" w:rsidR="00634561" w:rsidRPr="00D72990" w:rsidRDefault="00634561" w:rsidP="006345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D72990">
        <w:rPr>
          <w:rFonts w:ascii="Times New Roman" w:eastAsia="Times New Roman" w:hAnsi="Times New Roman" w:cs="Times New Roman"/>
          <w:b/>
          <w:lang w:eastAsia="pl-PL"/>
        </w:rPr>
        <w:t>Charakterystyka planowanego przedsięwzięcia stanowi załącznik do decyzji o środowiskowych uwarunkowaniach zgodnie z art. 84 ust. 2 ustawy z dnia 3 października 2008 roku o udostępnianiu informacji o środowisku i jego ochronie, udziale społeczeństwa w ochronie środowiska oraz o ocenach oddziaływania na środow</w:t>
      </w:r>
      <w:r>
        <w:rPr>
          <w:rFonts w:ascii="Times New Roman" w:eastAsia="Times New Roman" w:hAnsi="Times New Roman" w:cs="Times New Roman"/>
          <w:b/>
          <w:lang w:eastAsia="pl-PL"/>
        </w:rPr>
        <w:t>isko (Dz. U. 202</w:t>
      </w:r>
      <w:r w:rsidR="00BD46B6">
        <w:rPr>
          <w:rFonts w:ascii="Times New Roman" w:eastAsia="Times New Roman" w:hAnsi="Times New Roman" w:cs="Times New Roman"/>
          <w:b/>
          <w:lang w:eastAsia="pl-PL"/>
        </w:rPr>
        <w:t>6.670 t.j.</w:t>
      </w:r>
      <w:r>
        <w:rPr>
          <w:rFonts w:ascii="Times New Roman" w:eastAsia="Times New Roman" w:hAnsi="Times New Roman" w:cs="Times New Roman"/>
          <w:b/>
          <w:lang w:eastAsia="pl-PL"/>
        </w:rPr>
        <w:t>).</w:t>
      </w:r>
    </w:p>
    <w:p w14:paraId="04CCE73C" w14:textId="77777777" w:rsidR="00DD3EF6" w:rsidRDefault="00DD3EF6" w:rsidP="007C5494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1FDA1225" w14:textId="77777777" w:rsidR="0075188B" w:rsidRPr="00D70A8F" w:rsidRDefault="0075188B" w:rsidP="0075188B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D70A8F">
        <w:rPr>
          <w:rFonts w:ascii="Times New Roman" w:hAnsi="Times New Roman" w:cs="Times New Roman"/>
        </w:rPr>
        <w:t xml:space="preserve">Planowane przedsięwzięcie polega na rozbudowie fermy drobiu zlokalizowanej na działkach o nr ewid.: 439/3, 439/4, 439/5, 439/6 w miejscowości Brzezie, gmina Pawłów. Obsada fermy wynosząca obecnie 132 DJP (Duże Jednostki Przeliczeniowe) po rozbudowie osiągnie poziom 352 DJP. </w:t>
      </w:r>
    </w:p>
    <w:p w14:paraId="0BF6CA0B" w14:textId="77777777" w:rsidR="0075188B" w:rsidRDefault="0075188B" w:rsidP="0075188B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D70A8F">
        <w:rPr>
          <w:rFonts w:ascii="Times New Roman" w:hAnsi="Times New Roman" w:cs="Times New Roman"/>
        </w:rPr>
        <w:t xml:space="preserve">Obecne zagospodarowanie terenu fermy drobiu obejmuje: </w:t>
      </w:r>
    </w:p>
    <w:p w14:paraId="15B1CF1B" w14:textId="3DDC2022" w:rsidR="0075188B" w:rsidRDefault="0075188B" w:rsidP="0075188B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75188B">
        <w:rPr>
          <w:rFonts w:ascii="Times New Roman" w:hAnsi="Times New Roman" w:cs="Times New Roman"/>
        </w:rPr>
        <w:t xml:space="preserve">3 budynki inwentarskie: </w:t>
      </w:r>
    </w:p>
    <w:p w14:paraId="616300BE" w14:textId="02F94A70" w:rsidR="0075188B" w:rsidRDefault="00827F63" w:rsidP="00827F63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5188B" w:rsidRPr="00D70A8F">
        <w:rPr>
          <w:rFonts w:ascii="Times New Roman" w:hAnsi="Times New Roman" w:cs="Times New Roman"/>
        </w:rPr>
        <w:t>odchowalnia nr 1 (obsada 10 000 szt.) o powierzchni użytkowej ok. 506 m</w:t>
      </w:r>
      <w:r>
        <w:rPr>
          <w:rFonts w:ascii="Times New Roman" w:hAnsi="Times New Roman" w:cs="Times New Roman"/>
          <w:vertAlign w:val="superscript"/>
        </w:rPr>
        <w:t>2</w:t>
      </w:r>
      <w:r w:rsidR="0075188B" w:rsidRPr="00D70A8F">
        <w:rPr>
          <w:rFonts w:ascii="Times New Roman" w:hAnsi="Times New Roman" w:cs="Times New Roman"/>
        </w:rPr>
        <w:t xml:space="preserve">, </w:t>
      </w:r>
    </w:p>
    <w:p w14:paraId="11C8DF3A" w14:textId="77777777" w:rsidR="00213B17" w:rsidRDefault="00827F63" w:rsidP="00827F63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5188B" w:rsidRPr="00D70A8F">
        <w:rPr>
          <w:rFonts w:ascii="Times New Roman" w:hAnsi="Times New Roman" w:cs="Times New Roman"/>
        </w:rPr>
        <w:t>pomieszczenie socjalne stanowiące łącznik pomiędzy odchowalnią nr 1 i nr 2 o</w:t>
      </w:r>
    </w:p>
    <w:p w14:paraId="2E20733C" w14:textId="073EDD9F" w:rsidR="0075188B" w:rsidRDefault="0075188B" w:rsidP="00827F63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D70A8F">
        <w:rPr>
          <w:rFonts w:ascii="Times New Roman" w:hAnsi="Times New Roman" w:cs="Times New Roman"/>
        </w:rPr>
        <w:t xml:space="preserve"> </w:t>
      </w:r>
      <w:r w:rsidR="00213B17">
        <w:rPr>
          <w:rFonts w:ascii="Times New Roman" w:hAnsi="Times New Roman" w:cs="Times New Roman"/>
        </w:rPr>
        <w:t xml:space="preserve">  </w:t>
      </w:r>
      <w:r w:rsidRPr="00D70A8F">
        <w:rPr>
          <w:rFonts w:ascii="Times New Roman" w:hAnsi="Times New Roman" w:cs="Times New Roman"/>
        </w:rPr>
        <w:t>powierzchni użytkowej ok. 100 m</w:t>
      </w:r>
      <w:r w:rsidR="00827F63">
        <w:rPr>
          <w:rFonts w:ascii="Times New Roman" w:hAnsi="Times New Roman" w:cs="Times New Roman"/>
          <w:vertAlign w:val="superscript"/>
        </w:rPr>
        <w:t>2</w:t>
      </w:r>
      <w:r w:rsidRPr="00D70A8F">
        <w:rPr>
          <w:rFonts w:ascii="Times New Roman" w:hAnsi="Times New Roman" w:cs="Times New Roman"/>
        </w:rPr>
        <w:t xml:space="preserve">, </w:t>
      </w:r>
    </w:p>
    <w:p w14:paraId="3698F6B9" w14:textId="77777777" w:rsidR="006A50F2" w:rsidRDefault="00A5155F" w:rsidP="00A5155F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5188B" w:rsidRPr="00D70A8F">
        <w:rPr>
          <w:rFonts w:ascii="Times New Roman" w:hAnsi="Times New Roman" w:cs="Times New Roman"/>
        </w:rPr>
        <w:t>odchowalnia nr 2 (obsada 10 000 szt.) o powierzchni użytkowej ok. 506 m</w:t>
      </w:r>
      <w:r>
        <w:rPr>
          <w:rFonts w:ascii="Times New Roman" w:hAnsi="Times New Roman" w:cs="Times New Roman"/>
          <w:vertAlign w:val="superscript"/>
        </w:rPr>
        <w:t>2</w:t>
      </w:r>
      <w:r w:rsidR="0075188B" w:rsidRPr="00D70A8F">
        <w:rPr>
          <w:rFonts w:ascii="Times New Roman" w:hAnsi="Times New Roman" w:cs="Times New Roman"/>
        </w:rPr>
        <w:t>,</w:t>
      </w:r>
    </w:p>
    <w:p w14:paraId="77CBD21B" w14:textId="083F9BCC" w:rsidR="006A50F2" w:rsidRDefault="006A50F2" w:rsidP="006A50F2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5188B" w:rsidRPr="00D70A8F">
        <w:rPr>
          <w:rFonts w:ascii="Times New Roman" w:hAnsi="Times New Roman" w:cs="Times New Roman"/>
        </w:rPr>
        <w:t xml:space="preserve"> kurnik nr 1 (obsada 13 000 szt.) o powierzchni użytkowej ok. 617,5 m</w:t>
      </w:r>
      <w:r w:rsidR="003A197D">
        <w:rPr>
          <w:rFonts w:ascii="Times New Roman" w:hAnsi="Times New Roman" w:cs="Times New Roman"/>
          <w:vertAlign w:val="superscript"/>
        </w:rPr>
        <w:t>2</w:t>
      </w:r>
      <w:r w:rsidR="0075188B" w:rsidRPr="00D70A8F">
        <w:rPr>
          <w:rFonts w:ascii="Times New Roman" w:hAnsi="Times New Roman" w:cs="Times New Roman"/>
        </w:rPr>
        <w:t xml:space="preserve"> wraz z </w:t>
      </w:r>
    </w:p>
    <w:p w14:paraId="25187629" w14:textId="2BB48045" w:rsidR="0075188B" w:rsidRPr="00D70A8F" w:rsidRDefault="006A50F2" w:rsidP="006A50F2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A70266">
        <w:rPr>
          <w:rFonts w:ascii="Times New Roman" w:hAnsi="Times New Roman" w:cs="Times New Roman"/>
        </w:rPr>
        <w:t xml:space="preserve"> </w:t>
      </w:r>
      <w:r w:rsidR="0075188B" w:rsidRPr="00D70A8F">
        <w:rPr>
          <w:rFonts w:ascii="Times New Roman" w:hAnsi="Times New Roman" w:cs="Times New Roman"/>
        </w:rPr>
        <w:t>pomieszczeniem socjalnym o powierzchni użytkowej ok. 100 m</w:t>
      </w:r>
      <w:r w:rsidR="003A197D">
        <w:rPr>
          <w:rFonts w:ascii="Times New Roman" w:hAnsi="Times New Roman" w:cs="Times New Roman"/>
          <w:vertAlign w:val="superscript"/>
        </w:rPr>
        <w:t>2</w:t>
      </w:r>
      <w:r w:rsidR="0075188B" w:rsidRPr="00D70A8F">
        <w:rPr>
          <w:rFonts w:ascii="Times New Roman" w:hAnsi="Times New Roman" w:cs="Times New Roman"/>
        </w:rPr>
        <w:t xml:space="preserve">, </w:t>
      </w:r>
    </w:p>
    <w:p w14:paraId="3679D983" w14:textId="6FB08940" w:rsidR="0075188B" w:rsidRDefault="0075188B" w:rsidP="003F0C1B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D70A8F">
        <w:rPr>
          <w:rFonts w:ascii="Times New Roman" w:hAnsi="Times New Roman" w:cs="Times New Roman"/>
        </w:rPr>
        <w:t>budynek mieszkalny jednorodzinny Inwestora o powierzchni zabudowy ok. 350 m</w:t>
      </w:r>
      <w:r w:rsidR="003F0C1B">
        <w:rPr>
          <w:rFonts w:ascii="Times New Roman" w:hAnsi="Times New Roman" w:cs="Times New Roman"/>
          <w:vertAlign w:val="superscript"/>
        </w:rPr>
        <w:t>2</w:t>
      </w:r>
      <w:r w:rsidRPr="00D70A8F">
        <w:rPr>
          <w:rFonts w:ascii="Times New Roman" w:hAnsi="Times New Roman" w:cs="Times New Roman"/>
        </w:rPr>
        <w:t xml:space="preserve">, </w:t>
      </w:r>
    </w:p>
    <w:p w14:paraId="7B9A4F87" w14:textId="66F8B21B" w:rsidR="0075188B" w:rsidRDefault="0075188B" w:rsidP="0075188B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3F0C1B">
        <w:rPr>
          <w:rFonts w:ascii="Times New Roman" w:hAnsi="Times New Roman" w:cs="Times New Roman"/>
        </w:rPr>
        <w:t>budynek gospodarczy Inwestora o powierzchni zabudowy ok. 120 m</w:t>
      </w:r>
      <w:r w:rsidR="003F0C1B">
        <w:rPr>
          <w:rFonts w:ascii="Times New Roman" w:hAnsi="Times New Roman" w:cs="Times New Roman"/>
          <w:vertAlign w:val="superscript"/>
        </w:rPr>
        <w:t>2</w:t>
      </w:r>
      <w:r w:rsidRPr="003F0C1B">
        <w:rPr>
          <w:rFonts w:ascii="Times New Roman" w:hAnsi="Times New Roman" w:cs="Times New Roman"/>
        </w:rPr>
        <w:t xml:space="preserve">, </w:t>
      </w:r>
    </w:p>
    <w:p w14:paraId="69E9DF2F" w14:textId="2B4E233F" w:rsidR="0075188B" w:rsidRDefault="0075188B" w:rsidP="0075188B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3F0C1B">
        <w:rPr>
          <w:rFonts w:ascii="Times New Roman" w:hAnsi="Times New Roman" w:cs="Times New Roman"/>
        </w:rPr>
        <w:t xml:space="preserve">silosy: 19,8 Mg, 26,5 Mg, 26,5 Mg, </w:t>
      </w:r>
    </w:p>
    <w:p w14:paraId="4C23F2B4" w14:textId="6D612AC8" w:rsidR="0075188B" w:rsidRDefault="0075188B" w:rsidP="0075188B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3F0C1B">
        <w:rPr>
          <w:rFonts w:ascii="Times New Roman" w:hAnsi="Times New Roman" w:cs="Times New Roman"/>
        </w:rPr>
        <w:t xml:space="preserve">układ wewnętrznych dróg komunikacyjnych, place manewrowe, </w:t>
      </w:r>
    </w:p>
    <w:p w14:paraId="1A22BB0F" w14:textId="498B277C" w:rsidR="0075188B" w:rsidRPr="003F0C1B" w:rsidRDefault="0075188B" w:rsidP="0075188B">
      <w:pPr>
        <w:pStyle w:val="Defaul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3F0C1B">
        <w:rPr>
          <w:rFonts w:ascii="Times New Roman" w:hAnsi="Times New Roman" w:cs="Times New Roman"/>
        </w:rPr>
        <w:t>instalacje infrastruktury technicznej, w tym zbiornik bezodpływowy na ścieki technologiczne o pojemności 20 m</w:t>
      </w:r>
      <w:r w:rsidR="00174F3C">
        <w:rPr>
          <w:rFonts w:ascii="Times New Roman" w:hAnsi="Times New Roman" w:cs="Times New Roman"/>
          <w:vertAlign w:val="superscript"/>
        </w:rPr>
        <w:t>3</w:t>
      </w:r>
      <w:r w:rsidRPr="003F0C1B">
        <w:rPr>
          <w:rFonts w:ascii="Times New Roman" w:hAnsi="Times New Roman" w:cs="Times New Roman"/>
        </w:rPr>
        <w:t xml:space="preserve">, agregat prądotwórczy. </w:t>
      </w:r>
    </w:p>
    <w:p w14:paraId="2561D907" w14:textId="4962D881" w:rsidR="00712236" w:rsidRPr="00712236" w:rsidRDefault="00712236" w:rsidP="00712236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712236">
        <w:rPr>
          <w:rFonts w:ascii="Times New Roman" w:hAnsi="Times New Roman" w:cs="Times New Roman"/>
        </w:rPr>
        <w:t>Przedsięwzięcie będzie polegało na zmianie sposobu użytkowania obiektu budowlanego dla odchowalni nr 3 (obsada 20 000 szt.) o powierzchni użytkowej ok. 1000 m</w:t>
      </w:r>
      <w:r w:rsidR="00176935">
        <w:rPr>
          <w:rFonts w:ascii="Times New Roman" w:hAnsi="Times New Roman" w:cs="Times New Roman"/>
          <w:vertAlign w:val="superscript"/>
        </w:rPr>
        <w:t>2</w:t>
      </w:r>
      <w:r w:rsidRPr="00712236">
        <w:rPr>
          <w:rFonts w:ascii="Times New Roman" w:hAnsi="Times New Roman" w:cs="Times New Roman"/>
        </w:rPr>
        <w:t xml:space="preserve"> wraz z pomieszczeniem socjalnym (o powierzchni użytkowej ok. 95 m</w:t>
      </w:r>
      <w:r w:rsidR="002D7C53">
        <w:rPr>
          <w:rFonts w:ascii="Times New Roman" w:hAnsi="Times New Roman" w:cs="Times New Roman"/>
          <w:vertAlign w:val="superscript"/>
        </w:rPr>
        <w:t>2</w:t>
      </w:r>
      <w:r w:rsidRPr="00712236">
        <w:rPr>
          <w:rFonts w:ascii="Times New Roman" w:hAnsi="Times New Roman" w:cs="Times New Roman"/>
        </w:rPr>
        <w:t xml:space="preserve">) i infrastrukturą techniczną obejmującą budowę: </w:t>
      </w:r>
    </w:p>
    <w:p w14:paraId="35CFA820" w14:textId="77777777" w:rsidR="00712236" w:rsidRPr="00712236" w:rsidRDefault="00712236" w:rsidP="00712236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712236">
        <w:rPr>
          <w:rFonts w:ascii="Times New Roman" w:hAnsi="Times New Roman" w:cs="Times New Roman"/>
        </w:rPr>
        <w:t xml:space="preserve">- silosów -2 sztuki do magazynowania paszy 20 Mg każdy, </w:t>
      </w:r>
    </w:p>
    <w:p w14:paraId="7A71B182" w14:textId="2E79DF56" w:rsidR="00712236" w:rsidRPr="00712236" w:rsidRDefault="00712236" w:rsidP="00712236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712236">
        <w:rPr>
          <w:rFonts w:ascii="Times New Roman" w:hAnsi="Times New Roman" w:cs="Times New Roman"/>
        </w:rPr>
        <w:t>- zbiornika bezodpływowego na ścieki o pojemności 20 m</w:t>
      </w:r>
      <w:r w:rsidR="00C41E7A">
        <w:rPr>
          <w:rFonts w:ascii="Times New Roman" w:hAnsi="Times New Roman" w:cs="Times New Roman"/>
          <w:vertAlign w:val="superscript"/>
        </w:rPr>
        <w:t>3</w:t>
      </w:r>
      <w:r w:rsidRPr="00712236">
        <w:rPr>
          <w:rFonts w:ascii="Times New Roman" w:hAnsi="Times New Roman" w:cs="Times New Roman"/>
        </w:rPr>
        <w:t xml:space="preserve">, </w:t>
      </w:r>
    </w:p>
    <w:p w14:paraId="76B3B8EA" w14:textId="77777777" w:rsidR="00712236" w:rsidRPr="00712236" w:rsidRDefault="00712236" w:rsidP="00712236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712236">
        <w:rPr>
          <w:rFonts w:ascii="Times New Roman" w:hAnsi="Times New Roman" w:cs="Times New Roman"/>
        </w:rPr>
        <w:t xml:space="preserve">- układu wewnętrznych dróg komunikacyjnych, placów manewrowych, </w:t>
      </w:r>
    </w:p>
    <w:p w14:paraId="67C9F067" w14:textId="3503D637" w:rsidR="00712236" w:rsidRPr="00712236" w:rsidRDefault="00B75114" w:rsidP="00712236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712236" w:rsidRPr="00712236">
        <w:rPr>
          <w:rFonts w:ascii="Times New Roman" w:hAnsi="Times New Roman" w:cs="Times New Roman"/>
        </w:rPr>
        <w:t xml:space="preserve">oraz budowie dwóch odchowalni: </w:t>
      </w:r>
    </w:p>
    <w:p w14:paraId="491881F3" w14:textId="5553C88A" w:rsidR="00712236" w:rsidRDefault="008D1954" w:rsidP="008D1954">
      <w:pPr>
        <w:pStyle w:val="Defaul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12236" w:rsidRPr="00712236">
        <w:rPr>
          <w:rFonts w:ascii="Times New Roman" w:hAnsi="Times New Roman" w:cs="Times New Roman"/>
        </w:rPr>
        <w:t>nr 4 (obsada 15 000 szt.) o powierzchni użytkowej ok. 600 m</w:t>
      </w:r>
      <w:r w:rsidR="00F05C4A">
        <w:rPr>
          <w:rFonts w:ascii="Times New Roman" w:hAnsi="Times New Roman" w:cs="Times New Roman"/>
          <w:vertAlign w:val="superscript"/>
        </w:rPr>
        <w:t>2</w:t>
      </w:r>
      <w:r w:rsidR="00712236" w:rsidRPr="00712236">
        <w:rPr>
          <w:rFonts w:ascii="Times New Roman" w:hAnsi="Times New Roman" w:cs="Times New Roman"/>
        </w:rPr>
        <w:t xml:space="preserve"> wraz z pomieszczeniem socjalnym (o powierzchni użytkowej ok. 60 m</w:t>
      </w:r>
      <w:r w:rsidR="00044C53">
        <w:rPr>
          <w:rFonts w:ascii="Times New Roman" w:hAnsi="Times New Roman" w:cs="Times New Roman"/>
          <w:vertAlign w:val="superscript"/>
        </w:rPr>
        <w:t>2</w:t>
      </w:r>
      <w:r w:rsidR="00712236" w:rsidRPr="00712236">
        <w:rPr>
          <w:rFonts w:ascii="Times New Roman" w:hAnsi="Times New Roman" w:cs="Times New Roman"/>
        </w:rPr>
        <w:t xml:space="preserve">) i infrastrukturą techniczną obejmującą m.in.: </w:t>
      </w:r>
    </w:p>
    <w:p w14:paraId="0BD324B4" w14:textId="7218DA04" w:rsidR="00BC728D" w:rsidRDefault="00BC728D" w:rsidP="00BC728D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71A69">
        <w:rPr>
          <w:rFonts w:ascii="Times New Roman" w:hAnsi="Times New Roman" w:cs="Times New Roman"/>
        </w:rPr>
        <w:t>silosy 2 sztuki do magazynowania paszy 20 Mg każdy,</w:t>
      </w:r>
    </w:p>
    <w:p w14:paraId="265ACF05" w14:textId="2B84CD27" w:rsidR="00271A69" w:rsidRDefault="00767347" w:rsidP="00767347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71A69" w:rsidRPr="00271A69">
        <w:rPr>
          <w:rFonts w:ascii="Times New Roman" w:hAnsi="Times New Roman" w:cs="Times New Roman"/>
        </w:rPr>
        <w:t>zbiornik bezodpływowy na ścieki o pojemności po 10 m</w:t>
      </w:r>
      <w:r>
        <w:rPr>
          <w:rFonts w:ascii="Times New Roman" w:hAnsi="Times New Roman" w:cs="Times New Roman"/>
          <w:vertAlign w:val="superscript"/>
        </w:rPr>
        <w:t>3</w:t>
      </w:r>
      <w:r w:rsidR="00271A69" w:rsidRPr="00271A69">
        <w:rPr>
          <w:rFonts w:ascii="Times New Roman" w:hAnsi="Times New Roman" w:cs="Times New Roman"/>
        </w:rPr>
        <w:t xml:space="preserve">, </w:t>
      </w:r>
    </w:p>
    <w:p w14:paraId="04C4B788" w14:textId="0E5C512D" w:rsidR="00271A69" w:rsidRDefault="00C454ED" w:rsidP="00C454ED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71A69" w:rsidRPr="00271A69">
        <w:rPr>
          <w:rFonts w:ascii="Times New Roman" w:hAnsi="Times New Roman" w:cs="Times New Roman"/>
        </w:rPr>
        <w:t xml:space="preserve">układ wewnętrznych dróg komunikacyjnych, place manewrowe, </w:t>
      </w:r>
    </w:p>
    <w:p w14:paraId="09C17F2D" w14:textId="4661A949" w:rsidR="00271A69" w:rsidRDefault="00271A69" w:rsidP="00C454ED">
      <w:pPr>
        <w:pStyle w:val="Defaul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</w:rPr>
      </w:pPr>
      <w:r w:rsidRPr="00C454ED">
        <w:rPr>
          <w:rFonts w:ascii="Times New Roman" w:hAnsi="Times New Roman" w:cs="Times New Roman"/>
        </w:rPr>
        <w:t>nr 5 (obsada 20 000 szt.) o powierzchni użytkowej ok. 950 m</w:t>
      </w:r>
      <w:r w:rsidR="00C55EA4">
        <w:rPr>
          <w:rFonts w:ascii="Times New Roman" w:hAnsi="Times New Roman" w:cs="Times New Roman"/>
          <w:vertAlign w:val="superscript"/>
        </w:rPr>
        <w:t>2</w:t>
      </w:r>
      <w:r w:rsidRPr="00C454ED">
        <w:rPr>
          <w:rFonts w:ascii="Times New Roman" w:hAnsi="Times New Roman" w:cs="Times New Roman"/>
        </w:rPr>
        <w:t xml:space="preserve"> wraz z pomieszczeniem socjalnym (o powierzchni użytkowej ok. 75 m</w:t>
      </w:r>
      <w:r w:rsidR="001C77F0">
        <w:rPr>
          <w:rFonts w:ascii="Times New Roman" w:hAnsi="Times New Roman" w:cs="Times New Roman"/>
          <w:vertAlign w:val="superscript"/>
        </w:rPr>
        <w:t>2</w:t>
      </w:r>
      <w:r w:rsidRPr="00C454ED">
        <w:rPr>
          <w:rFonts w:ascii="Times New Roman" w:hAnsi="Times New Roman" w:cs="Times New Roman"/>
        </w:rPr>
        <w:t xml:space="preserve">) i infrastrukturą techniczną obejmującą m. in.: </w:t>
      </w:r>
    </w:p>
    <w:p w14:paraId="64AD4B07" w14:textId="77777777" w:rsidR="00C454ED" w:rsidRDefault="00C454ED" w:rsidP="00C454ED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271A69" w:rsidRPr="00271A69">
        <w:rPr>
          <w:rFonts w:ascii="Times New Roman" w:hAnsi="Times New Roman" w:cs="Times New Roman"/>
        </w:rPr>
        <w:t>silosy 2 sztuki do magazynowania paszy 20 Mg każdy,</w:t>
      </w:r>
    </w:p>
    <w:p w14:paraId="0F29BDCD" w14:textId="1C3E7E64" w:rsidR="00271A69" w:rsidRPr="00271A69" w:rsidRDefault="00C454ED" w:rsidP="00C454E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- </w:t>
      </w:r>
      <w:r w:rsidR="00271A69" w:rsidRPr="00271A69">
        <w:rPr>
          <w:rFonts w:ascii="Times New Roman" w:hAnsi="Times New Roman" w:cs="Times New Roman"/>
        </w:rPr>
        <w:t>zbiornik bezodpływowy na ścieki o pojemności po 10 m</w:t>
      </w:r>
      <w:r w:rsidR="008325F6">
        <w:rPr>
          <w:rFonts w:ascii="Times New Roman" w:hAnsi="Times New Roman" w:cs="Times New Roman"/>
          <w:vertAlign w:val="superscript"/>
        </w:rPr>
        <w:t>3</w:t>
      </w:r>
      <w:r w:rsidR="00271A69" w:rsidRPr="00271A69">
        <w:rPr>
          <w:rFonts w:ascii="Times New Roman" w:hAnsi="Times New Roman" w:cs="Times New Roman"/>
        </w:rPr>
        <w:t xml:space="preserve">, </w:t>
      </w:r>
    </w:p>
    <w:p w14:paraId="4F6318EB" w14:textId="3C4B59ED" w:rsidR="00271A69" w:rsidRPr="00271A69" w:rsidRDefault="00AA5CBC" w:rsidP="00271A69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271A69" w:rsidRPr="00271A69">
        <w:rPr>
          <w:rFonts w:ascii="Times New Roman" w:hAnsi="Times New Roman" w:cs="Times New Roman"/>
        </w:rPr>
        <w:t xml:space="preserve">- układ wewnętrznych dróg komunikacyjnych, place manewrowe. </w:t>
      </w:r>
    </w:p>
    <w:p w14:paraId="27BFD919" w14:textId="77777777" w:rsidR="00271A69" w:rsidRPr="00271A69" w:rsidRDefault="00271A69" w:rsidP="00271A69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271A69">
        <w:rPr>
          <w:rFonts w:ascii="Times New Roman" w:hAnsi="Times New Roman" w:cs="Times New Roman"/>
        </w:rPr>
        <w:lastRenderedPageBreak/>
        <w:t xml:space="preserve">Dojazd do terenu inwestycji odbywać się będzie poprzez układ wewnętrznych dróg komunikacyjnych powiązanych z drogami publicznymi zlokalizowanymi po północnej i południowej stronie terenu przedsięwzięcia. </w:t>
      </w:r>
    </w:p>
    <w:p w14:paraId="05F852E0" w14:textId="77777777" w:rsidR="00271A69" w:rsidRDefault="00271A69" w:rsidP="00271A69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271A69">
        <w:rPr>
          <w:rFonts w:ascii="Times New Roman" w:hAnsi="Times New Roman" w:cs="Times New Roman"/>
        </w:rPr>
        <w:t xml:space="preserve">Łączna powierzchnia działek inwestycyjnych wynosi 4,0136 ha. Działki inwestycyjne stanowią teren istniejącej fermy drobiu oraz sadu owocowego. Bilans terenu inwestycyjnego stanowi: </w:t>
      </w:r>
    </w:p>
    <w:p w14:paraId="22901718" w14:textId="2C5CBA59" w:rsidR="00271A69" w:rsidRDefault="00271A69" w:rsidP="003A026A">
      <w:pPr>
        <w:pStyle w:val="Defaul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</w:rPr>
      </w:pPr>
      <w:r w:rsidRPr="003A026A">
        <w:rPr>
          <w:rFonts w:ascii="Times New Roman" w:hAnsi="Times New Roman" w:cs="Times New Roman"/>
        </w:rPr>
        <w:t>budynki i obiekty ok. 0,5298 ha</w:t>
      </w:r>
      <w:r w:rsidR="004304DA">
        <w:rPr>
          <w:rFonts w:ascii="Times New Roman" w:hAnsi="Times New Roman" w:cs="Times New Roman"/>
        </w:rPr>
        <w:t>.</w:t>
      </w:r>
    </w:p>
    <w:p w14:paraId="0CD2C4A5" w14:textId="511A5E50" w:rsidR="00271A69" w:rsidRDefault="00271A69" w:rsidP="003A026A">
      <w:pPr>
        <w:pStyle w:val="Defaul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</w:rPr>
      </w:pPr>
      <w:r w:rsidRPr="003A026A">
        <w:rPr>
          <w:rFonts w:ascii="Times New Roman" w:hAnsi="Times New Roman" w:cs="Times New Roman"/>
        </w:rPr>
        <w:t>drogi, dojścia, place manewrowe ok. 0,3320 ha</w:t>
      </w:r>
      <w:r w:rsidR="004304DA">
        <w:rPr>
          <w:rFonts w:ascii="Times New Roman" w:hAnsi="Times New Roman" w:cs="Times New Roman"/>
        </w:rPr>
        <w:t>.</w:t>
      </w:r>
      <w:r w:rsidRPr="003A026A">
        <w:rPr>
          <w:rFonts w:ascii="Times New Roman" w:hAnsi="Times New Roman" w:cs="Times New Roman"/>
        </w:rPr>
        <w:t xml:space="preserve"> </w:t>
      </w:r>
    </w:p>
    <w:p w14:paraId="0CCEA804" w14:textId="0D3B8C78" w:rsidR="00271A69" w:rsidRPr="003A026A" w:rsidRDefault="00271A69" w:rsidP="00271A69">
      <w:pPr>
        <w:pStyle w:val="Defaul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</w:rPr>
      </w:pPr>
      <w:r w:rsidRPr="003A026A">
        <w:rPr>
          <w:rFonts w:ascii="Times New Roman" w:hAnsi="Times New Roman" w:cs="Times New Roman"/>
        </w:rPr>
        <w:t xml:space="preserve">tereny biologicznie czynne/zielone ok. 3,1518 ha. </w:t>
      </w:r>
    </w:p>
    <w:p w14:paraId="2A5962B9" w14:textId="19F45DC2" w:rsidR="00271A69" w:rsidRPr="00271A69" w:rsidRDefault="00271A69" w:rsidP="00271A69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271A69">
        <w:rPr>
          <w:rFonts w:ascii="Times New Roman" w:hAnsi="Times New Roman" w:cs="Times New Roman"/>
        </w:rPr>
        <w:t>Technologia chowu kur niosek stosowana na przedmiotowej fermie oparta będzie na intensywnym ściółkowym systemie utrzymania zwierząt z jednokrotnym naniesieniem ściołu podczas każdego cyklu produkcyjnego i jednokrotnym całkowitym usuwaniem obornika z odchowalni. W ciągu roku przewiduje się maksymalnie 2 cykle chowu niosek w odchowalniach. Obsadzenie odchowalni planowane jest pisklętami jednodniowymi, które będą miały zapewnione odpowiednie warunki, właściwie zbilansowaną paszę oraz dostęp do wody w celu uzyskania kur niosek w ciągu ok. 20 tygodni trwania cyklu, w tym ok. 140 dni będzie przeznaczone na jednorazowe wstawienie kurcząt jednodniowych i odchów drobiu do uzyskania masy ok. 1,3-1,4 kg/sztuk</w:t>
      </w:r>
      <w:r w:rsidR="005A0FE3">
        <w:rPr>
          <w:rFonts w:ascii="Times New Roman" w:hAnsi="Times New Roman" w:cs="Times New Roman"/>
        </w:rPr>
        <w:t>ę</w:t>
      </w:r>
      <w:r w:rsidRPr="00271A69">
        <w:rPr>
          <w:rFonts w:ascii="Times New Roman" w:hAnsi="Times New Roman" w:cs="Times New Roman"/>
        </w:rPr>
        <w:t xml:space="preserve"> ok. 43 dni będzie przeznaczone na czyszczenie i dezynfekcję odchowalni, przegląd i czyszczenie instalacji zadawania paszy, wody, ogrzewania, oświetlenia itp., tj. doprowadzenie warunków w budynku (temperatura, wilgotność) do parametrów odpowiednich dla wstawianych w kolejnym cyklu kurcząt jednodniowych. </w:t>
      </w:r>
    </w:p>
    <w:p w14:paraId="5B3AED6D" w14:textId="422D197D" w:rsidR="00712236" w:rsidRDefault="00271A69" w:rsidP="00A16170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271A69">
        <w:rPr>
          <w:rFonts w:ascii="Times New Roman" w:hAnsi="Times New Roman" w:cs="Times New Roman"/>
        </w:rPr>
        <w:t>W istniejącym kurniku nr 1 znajduje się stado reprodukcyjne utrzymywane w systemie klatkowym w celu produkcji jaj przeznaczonych do wylęgu. Klatki wyposażone są w stały dostęp do wody, paszy oraz gniazda. W skali roku prowadzony jest i będzie 1 cykl trwający ok. 273 dni. Waga końcowa ptaka wynosi 2,3-2,4 kg/szt.</w:t>
      </w:r>
    </w:p>
    <w:p w14:paraId="27A2AE58" w14:textId="77777777" w:rsidR="00024EB1" w:rsidRPr="00024EB1" w:rsidRDefault="00024EB1" w:rsidP="00024EB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024EB1">
        <w:rPr>
          <w:rFonts w:ascii="Times New Roman" w:hAnsi="Times New Roman" w:cs="Times New Roman"/>
        </w:rPr>
        <w:t xml:space="preserve">Po osiągnięciu zakładanej wagi ptaki z odchowalni zostaną sprzedane jako dojrzałe kury nioski, natomiast w kurniku nastąpi wymiana stada reprodukcyjnego. </w:t>
      </w:r>
    </w:p>
    <w:p w14:paraId="2707334C" w14:textId="77777777" w:rsidR="00024EB1" w:rsidRPr="00024EB1" w:rsidRDefault="00024EB1" w:rsidP="00024EB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024EB1">
        <w:rPr>
          <w:rFonts w:ascii="Times New Roman" w:hAnsi="Times New Roman" w:cs="Times New Roman"/>
        </w:rPr>
        <w:t xml:space="preserve">Po w/w okresach obiekty zostaną omiecione i umyte za pomocą urządzeń wysokociśnieniowych oraz zostaną zdezynfekowane. Przygotowania do następnego cyklu produkcyjnego rozpocznie się od zaścielenia posadzki w obiektach. System sterujący klimatem będzie zautomatyzowany. Wartości temperatury i wilgotności oraz praca wentylacji korygowane będą za pomocą elektronicznych sterowników komputerowych. </w:t>
      </w:r>
    </w:p>
    <w:p w14:paraId="5A47AF78" w14:textId="77777777" w:rsidR="00024EB1" w:rsidRPr="00024EB1" w:rsidRDefault="00024EB1" w:rsidP="002F3A5C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24EB1">
        <w:rPr>
          <w:rFonts w:ascii="Times New Roman" w:hAnsi="Times New Roman" w:cs="Times New Roman"/>
        </w:rPr>
        <w:t xml:space="preserve">System żywienia zwierząt oparty będzie na pełnowartościowych mieszankach paszowych dostarczanych przez producentów zewnętrznych. Pasza magazynowana będzie w silosach zlokalizowanych przy poszczególnych budynkach, skąd doprowadzana będzie automatycznie (paszociągiem) do karmideł. </w:t>
      </w:r>
    </w:p>
    <w:p w14:paraId="0B2365AA" w14:textId="5F23E283" w:rsidR="00024EB1" w:rsidRPr="00024EB1" w:rsidRDefault="00024EB1" w:rsidP="00D04A8E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24EB1">
        <w:rPr>
          <w:rFonts w:ascii="Times New Roman" w:hAnsi="Times New Roman" w:cs="Times New Roman"/>
        </w:rPr>
        <w:t>Woda na cele technologiczne związane z prowadzonym chowem (pojenie zwierząt, mycie pomieszczeń inwentarskich) oraz na potrzeby bytowe pracowników obsługi dostarczana będzie z wodociągu gminnego na warunkach zarządzającego siecią. Zapotrzebowanie na wodę na potrzeby pojenia zwierząt wyniesie ok. 24549 m</w:t>
      </w:r>
      <w:r w:rsidR="00A0242F">
        <w:rPr>
          <w:rFonts w:ascii="Times New Roman" w:hAnsi="Times New Roman" w:cs="Times New Roman"/>
          <w:vertAlign w:val="superscript"/>
        </w:rPr>
        <w:t>3</w:t>
      </w:r>
      <w:r w:rsidRPr="00024EB1">
        <w:rPr>
          <w:rFonts w:ascii="Times New Roman" w:hAnsi="Times New Roman" w:cs="Times New Roman"/>
        </w:rPr>
        <w:t>/rok; na potrzeby mycia posadzek budynków inwentarskich ok. 44 m3/rok; na cele socjalno-bytowe ok. 66 m</w:t>
      </w:r>
      <w:r w:rsidR="00FC5FD3">
        <w:rPr>
          <w:rFonts w:ascii="Times New Roman" w:hAnsi="Times New Roman" w:cs="Times New Roman"/>
          <w:vertAlign w:val="superscript"/>
        </w:rPr>
        <w:t>3</w:t>
      </w:r>
      <w:r w:rsidRPr="00024EB1">
        <w:rPr>
          <w:rFonts w:ascii="Times New Roman" w:hAnsi="Times New Roman" w:cs="Times New Roman"/>
        </w:rPr>
        <w:t xml:space="preserve">/rok. </w:t>
      </w:r>
    </w:p>
    <w:p w14:paraId="67FFE0C7" w14:textId="77777777" w:rsidR="00024EB1" w:rsidRPr="00024EB1" w:rsidRDefault="00024EB1" w:rsidP="00024EB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024EB1">
        <w:rPr>
          <w:rFonts w:ascii="Times New Roman" w:hAnsi="Times New Roman" w:cs="Times New Roman"/>
        </w:rPr>
        <w:t xml:space="preserve">Wody opadowe lub roztopowe z terenów komunikacyjnych oraz dachów obiektów fermy odprowadzane będą na tereny biologicznie czynne w obrębie terenu władania Inwestora. </w:t>
      </w:r>
    </w:p>
    <w:p w14:paraId="5E5F3112" w14:textId="47CF0A1D" w:rsidR="00024EB1" w:rsidRPr="00024EB1" w:rsidRDefault="00024EB1" w:rsidP="00024EB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024EB1">
        <w:rPr>
          <w:rFonts w:ascii="Times New Roman" w:hAnsi="Times New Roman" w:cs="Times New Roman"/>
        </w:rPr>
        <w:t>Po realizacji przedsięwzięcia na terenie przedsięwzięcia znajdować się będą dwa zbiorniki o pojemności 20 m</w:t>
      </w:r>
      <w:r w:rsidR="00AA76AE">
        <w:rPr>
          <w:rFonts w:ascii="Times New Roman" w:hAnsi="Times New Roman" w:cs="Times New Roman"/>
          <w:vertAlign w:val="superscript"/>
        </w:rPr>
        <w:t>3</w:t>
      </w:r>
      <w:r w:rsidRPr="00024EB1">
        <w:rPr>
          <w:rFonts w:ascii="Times New Roman" w:hAnsi="Times New Roman" w:cs="Times New Roman"/>
        </w:rPr>
        <w:t xml:space="preserve"> (bezodpływowe, podziemne) oraz dwa zbiorniki (bezodpływowe, </w:t>
      </w:r>
      <w:r w:rsidRPr="00024EB1">
        <w:rPr>
          <w:rFonts w:ascii="Times New Roman" w:hAnsi="Times New Roman" w:cs="Times New Roman"/>
        </w:rPr>
        <w:lastRenderedPageBreak/>
        <w:t>podziemne) o pojemności 10 m</w:t>
      </w:r>
      <w:r w:rsidR="00B377C3">
        <w:rPr>
          <w:rFonts w:ascii="Times New Roman" w:hAnsi="Times New Roman" w:cs="Times New Roman"/>
          <w:vertAlign w:val="superscript"/>
        </w:rPr>
        <w:t>3</w:t>
      </w:r>
      <w:r w:rsidRPr="00024EB1">
        <w:rPr>
          <w:rFonts w:ascii="Times New Roman" w:hAnsi="Times New Roman" w:cs="Times New Roman"/>
        </w:rPr>
        <w:t xml:space="preserve">, które będą służyć do łącznego magazynowania ścieków bytowych oraz technologicznych (z mycia obiektów inwentarskich). </w:t>
      </w:r>
    </w:p>
    <w:p w14:paraId="4039FEC6" w14:textId="77777777" w:rsidR="00F608A3" w:rsidRDefault="00024EB1" w:rsidP="00024EB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024EB1">
        <w:rPr>
          <w:rFonts w:ascii="Times New Roman" w:hAnsi="Times New Roman" w:cs="Times New Roman"/>
        </w:rPr>
        <w:t>Każdy z kurników zostanie wyposażony w silosy paszowe o pojemności magazynowej ok.:</w:t>
      </w:r>
    </w:p>
    <w:p w14:paraId="23C31620" w14:textId="77777777" w:rsidR="00F608A3" w:rsidRDefault="00024EB1" w:rsidP="00024EB1">
      <w:pPr>
        <w:pStyle w:val="Defaul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F608A3">
        <w:rPr>
          <w:rFonts w:ascii="Times New Roman" w:hAnsi="Times New Roman" w:cs="Times New Roman"/>
        </w:rPr>
        <w:t>dla odchowalni nr 1 i 2: 2 silosy o pojemności 19,8 Mg oraz 26,5 Mg,</w:t>
      </w:r>
    </w:p>
    <w:p w14:paraId="617F7C3A" w14:textId="34E71437" w:rsidR="00024EB1" w:rsidRDefault="00024EB1" w:rsidP="00024EB1">
      <w:pPr>
        <w:pStyle w:val="Defaul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F608A3">
        <w:rPr>
          <w:rFonts w:ascii="Times New Roman" w:hAnsi="Times New Roman" w:cs="Times New Roman"/>
        </w:rPr>
        <w:t xml:space="preserve"> dla odchowalni nr 3: 2 silosy o pojemności po 20 Mg każdy, </w:t>
      </w:r>
    </w:p>
    <w:p w14:paraId="72CDA55E" w14:textId="2C5F9298" w:rsidR="00024EB1" w:rsidRDefault="00024EB1" w:rsidP="00024EB1">
      <w:pPr>
        <w:pStyle w:val="Defaul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F608A3">
        <w:rPr>
          <w:rFonts w:ascii="Times New Roman" w:hAnsi="Times New Roman" w:cs="Times New Roman"/>
        </w:rPr>
        <w:t xml:space="preserve">dla istniejącego kurnika nr 1: 1 silos o pojemności 26,5 Mg, </w:t>
      </w:r>
    </w:p>
    <w:p w14:paraId="564E015B" w14:textId="308379BC" w:rsidR="00024EB1" w:rsidRDefault="00024EB1" w:rsidP="00024EB1">
      <w:pPr>
        <w:pStyle w:val="Defaul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F608A3">
        <w:rPr>
          <w:rFonts w:ascii="Times New Roman" w:hAnsi="Times New Roman" w:cs="Times New Roman"/>
        </w:rPr>
        <w:t xml:space="preserve">dla odchowalni nr 4: 2 silosy o pojemności po 20 Mg każdy, </w:t>
      </w:r>
    </w:p>
    <w:p w14:paraId="0996E3CB" w14:textId="7DB0CD08" w:rsidR="00024EB1" w:rsidRPr="00F608A3" w:rsidRDefault="00024EB1" w:rsidP="00024EB1">
      <w:pPr>
        <w:pStyle w:val="Defaul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F608A3">
        <w:rPr>
          <w:rFonts w:ascii="Times New Roman" w:hAnsi="Times New Roman" w:cs="Times New Roman"/>
        </w:rPr>
        <w:t xml:space="preserve">dla odchowalni nr 5: 2 silosy o pojemności po 20 Mg każdy. </w:t>
      </w:r>
    </w:p>
    <w:p w14:paraId="211DB18D" w14:textId="77777777" w:rsidR="00076181" w:rsidRDefault="00024EB1" w:rsidP="00024EB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024EB1">
        <w:rPr>
          <w:rFonts w:ascii="Times New Roman" w:hAnsi="Times New Roman" w:cs="Times New Roman"/>
        </w:rPr>
        <w:t>Wentylacja obiektów fermy oparta zostanie na wentylacji kominowo – szczytowej, tj.:</w:t>
      </w:r>
    </w:p>
    <w:p w14:paraId="290D0A07" w14:textId="536F5970" w:rsidR="00024EB1" w:rsidRDefault="00024EB1" w:rsidP="00024EB1">
      <w:pPr>
        <w:pStyle w:val="Defaul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076181">
        <w:rPr>
          <w:rFonts w:ascii="Times New Roman" w:hAnsi="Times New Roman" w:cs="Times New Roman"/>
        </w:rPr>
        <w:t>odchowalnia nr 1: 7 wentylatorów kominowych o wydajności 12150 m</w:t>
      </w:r>
      <w:r w:rsidR="00076181">
        <w:rPr>
          <w:rFonts w:ascii="Times New Roman" w:hAnsi="Times New Roman" w:cs="Times New Roman"/>
          <w:vertAlign w:val="superscript"/>
        </w:rPr>
        <w:t>3</w:t>
      </w:r>
      <w:r w:rsidRPr="00076181">
        <w:rPr>
          <w:rFonts w:ascii="Times New Roman" w:hAnsi="Times New Roman" w:cs="Times New Roman"/>
        </w:rPr>
        <w:t xml:space="preserve">/h, </w:t>
      </w:r>
    </w:p>
    <w:p w14:paraId="744687EE" w14:textId="3C597CF5" w:rsidR="00024EB1" w:rsidRDefault="00024EB1" w:rsidP="00024EB1">
      <w:pPr>
        <w:pStyle w:val="Defaul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47333B">
        <w:rPr>
          <w:rFonts w:ascii="Times New Roman" w:hAnsi="Times New Roman" w:cs="Times New Roman"/>
        </w:rPr>
        <w:t>odchowalnia nr 2: 7 wentylatorów kominowych o wydajności 12150 m</w:t>
      </w:r>
      <w:r w:rsidR="0047333B">
        <w:rPr>
          <w:rFonts w:ascii="Times New Roman" w:hAnsi="Times New Roman" w:cs="Times New Roman"/>
          <w:vertAlign w:val="superscript"/>
        </w:rPr>
        <w:t>3</w:t>
      </w:r>
      <w:r w:rsidRPr="0047333B">
        <w:rPr>
          <w:rFonts w:ascii="Times New Roman" w:hAnsi="Times New Roman" w:cs="Times New Roman"/>
        </w:rPr>
        <w:t xml:space="preserve">/h, </w:t>
      </w:r>
    </w:p>
    <w:p w14:paraId="50D9AA0C" w14:textId="524203AC" w:rsidR="00024EB1" w:rsidRDefault="00024EB1" w:rsidP="00024EB1">
      <w:pPr>
        <w:pStyle w:val="Defaul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47333B">
        <w:rPr>
          <w:rFonts w:ascii="Times New Roman" w:hAnsi="Times New Roman" w:cs="Times New Roman"/>
        </w:rPr>
        <w:t xml:space="preserve">odchowalnia nr 3: </w:t>
      </w:r>
    </w:p>
    <w:p w14:paraId="495D807A" w14:textId="7EEE1D5B" w:rsidR="00024EB1" w:rsidRDefault="009778C9" w:rsidP="009778C9">
      <w:pPr>
        <w:pStyle w:val="Default"/>
        <w:spacing w:line="276" w:lineRule="auto"/>
        <w:ind w:left="7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024EB1" w:rsidRPr="00024EB1">
        <w:rPr>
          <w:rFonts w:ascii="Times New Roman" w:hAnsi="Times New Roman" w:cs="Times New Roman"/>
        </w:rPr>
        <w:t>7 wentylatorów kominowych o wydajności 12150 m</w:t>
      </w:r>
      <w:r>
        <w:rPr>
          <w:rFonts w:ascii="Times New Roman" w:hAnsi="Times New Roman" w:cs="Times New Roman"/>
          <w:vertAlign w:val="superscript"/>
        </w:rPr>
        <w:t>3</w:t>
      </w:r>
      <w:r w:rsidR="00024EB1" w:rsidRPr="00024EB1">
        <w:rPr>
          <w:rFonts w:ascii="Times New Roman" w:hAnsi="Times New Roman" w:cs="Times New Roman"/>
        </w:rPr>
        <w:t xml:space="preserve">/h, </w:t>
      </w:r>
    </w:p>
    <w:p w14:paraId="2316944D" w14:textId="0B9C1D82" w:rsidR="00024EB1" w:rsidRPr="00024EB1" w:rsidRDefault="009778C9" w:rsidP="009778C9">
      <w:pPr>
        <w:pStyle w:val="Default"/>
        <w:spacing w:line="276" w:lineRule="auto"/>
        <w:ind w:left="7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024EB1" w:rsidRPr="00024EB1">
        <w:rPr>
          <w:rFonts w:ascii="Times New Roman" w:hAnsi="Times New Roman" w:cs="Times New Roman"/>
        </w:rPr>
        <w:t>2 wentylatory szczytowe o wydajności 44000 m</w:t>
      </w:r>
      <w:r>
        <w:rPr>
          <w:rFonts w:ascii="Times New Roman" w:hAnsi="Times New Roman" w:cs="Times New Roman"/>
          <w:vertAlign w:val="superscript"/>
        </w:rPr>
        <w:t>3</w:t>
      </w:r>
      <w:r w:rsidR="00024EB1" w:rsidRPr="00024EB1">
        <w:rPr>
          <w:rFonts w:ascii="Times New Roman" w:hAnsi="Times New Roman" w:cs="Times New Roman"/>
        </w:rPr>
        <w:t xml:space="preserve">/h, </w:t>
      </w:r>
    </w:p>
    <w:p w14:paraId="10BAAF3B" w14:textId="0C81D10F" w:rsidR="009778C9" w:rsidRDefault="00024EB1" w:rsidP="009778C9">
      <w:pPr>
        <w:pStyle w:val="Defaul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024EB1">
        <w:rPr>
          <w:rFonts w:ascii="Times New Roman" w:hAnsi="Times New Roman" w:cs="Times New Roman"/>
        </w:rPr>
        <w:t>odchowalnia nr 4: 7 wentylatorów kominowych o wydajności 12150 m</w:t>
      </w:r>
      <w:r w:rsidR="009778C9">
        <w:rPr>
          <w:rFonts w:ascii="Times New Roman" w:hAnsi="Times New Roman" w:cs="Times New Roman"/>
          <w:vertAlign w:val="superscript"/>
        </w:rPr>
        <w:t>3</w:t>
      </w:r>
      <w:r w:rsidRPr="00024EB1">
        <w:rPr>
          <w:rFonts w:ascii="Times New Roman" w:hAnsi="Times New Roman" w:cs="Times New Roman"/>
        </w:rPr>
        <w:t>/h,</w:t>
      </w:r>
    </w:p>
    <w:p w14:paraId="31069E4B" w14:textId="1F4010B0" w:rsidR="00024EB1" w:rsidRPr="009778C9" w:rsidRDefault="00024EB1" w:rsidP="00024EB1">
      <w:pPr>
        <w:pStyle w:val="Defaul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024EB1">
        <w:rPr>
          <w:rFonts w:ascii="Times New Roman" w:hAnsi="Times New Roman" w:cs="Times New Roman"/>
        </w:rPr>
        <w:t xml:space="preserve"> </w:t>
      </w:r>
      <w:r w:rsidRPr="009778C9">
        <w:rPr>
          <w:rFonts w:ascii="Times New Roman" w:hAnsi="Times New Roman" w:cs="Times New Roman"/>
        </w:rPr>
        <w:t>odchowalnia nr 5: 7 wentylatorów kominowych o wydajności 12150 m</w:t>
      </w:r>
      <w:r w:rsidR="009778C9">
        <w:rPr>
          <w:rFonts w:ascii="Times New Roman" w:hAnsi="Times New Roman" w:cs="Times New Roman"/>
          <w:vertAlign w:val="superscript"/>
        </w:rPr>
        <w:t>3</w:t>
      </w:r>
      <w:r w:rsidRPr="009778C9">
        <w:rPr>
          <w:rFonts w:ascii="Times New Roman" w:hAnsi="Times New Roman" w:cs="Times New Roman"/>
        </w:rPr>
        <w:t xml:space="preserve">/h, </w:t>
      </w:r>
    </w:p>
    <w:p w14:paraId="65F378E3" w14:textId="52F94754" w:rsidR="00024EB1" w:rsidRDefault="00024EB1" w:rsidP="003E10F8">
      <w:pPr>
        <w:pStyle w:val="Defaul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024EB1">
        <w:rPr>
          <w:rFonts w:ascii="Times New Roman" w:hAnsi="Times New Roman" w:cs="Times New Roman"/>
        </w:rPr>
        <w:t xml:space="preserve">kurnik nr 1: </w:t>
      </w:r>
    </w:p>
    <w:p w14:paraId="48718DE8" w14:textId="22FA7387" w:rsidR="00024EB1" w:rsidRDefault="003E10F8" w:rsidP="003E10F8">
      <w:pPr>
        <w:pStyle w:val="Default"/>
        <w:spacing w:line="276" w:lineRule="auto"/>
        <w:ind w:left="7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024EB1" w:rsidRPr="00024EB1">
        <w:rPr>
          <w:rFonts w:ascii="Times New Roman" w:hAnsi="Times New Roman" w:cs="Times New Roman"/>
        </w:rPr>
        <w:t>3 wentylatory kominowe o wydajności 22900 m</w:t>
      </w:r>
      <w:r>
        <w:rPr>
          <w:rFonts w:ascii="Times New Roman" w:hAnsi="Times New Roman" w:cs="Times New Roman"/>
          <w:vertAlign w:val="superscript"/>
        </w:rPr>
        <w:t>3</w:t>
      </w:r>
      <w:r w:rsidR="00024EB1" w:rsidRPr="00024EB1">
        <w:rPr>
          <w:rFonts w:ascii="Times New Roman" w:hAnsi="Times New Roman" w:cs="Times New Roman"/>
        </w:rPr>
        <w:t xml:space="preserve">/h, </w:t>
      </w:r>
    </w:p>
    <w:p w14:paraId="475DD745" w14:textId="17D63FA9" w:rsidR="00024EB1" w:rsidRPr="00024EB1" w:rsidRDefault="003E10F8" w:rsidP="003E10F8">
      <w:pPr>
        <w:pStyle w:val="Default"/>
        <w:spacing w:line="276" w:lineRule="auto"/>
        <w:ind w:left="7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024EB1" w:rsidRPr="00024EB1">
        <w:rPr>
          <w:rFonts w:ascii="Times New Roman" w:hAnsi="Times New Roman" w:cs="Times New Roman"/>
        </w:rPr>
        <w:t>4 wentylatory kominowe o wydajności 12150 m</w:t>
      </w:r>
      <w:r>
        <w:rPr>
          <w:rFonts w:ascii="Times New Roman" w:hAnsi="Times New Roman" w:cs="Times New Roman"/>
          <w:vertAlign w:val="superscript"/>
        </w:rPr>
        <w:t>3</w:t>
      </w:r>
      <w:r w:rsidR="00024EB1" w:rsidRPr="00024EB1">
        <w:rPr>
          <w:rFonts w:ascii="Times New Roman" w:hAnsi="Times New Roman" w:cs="Times New Roman"/>
        </w:rPr>
        <w:t xml:space="preserve">/h. </w:t>
      </w:r>
    </w:p>
    <w:p w14:paraId="761851AC" w14:textId="77777777" w:rsidR="00024EB1" w:rsidRDefault="00024EB1" w:rsidP="00024EB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024EB1">
        <w:rPr>
          <w:rFonts w:ascii="Times New Roman" w:hAnsi="Times New Roman" w:cs="Times New Roman"/>
        </w:rPr>
        <w:t xml:space="preserve">Ogrzewanie obiektów farmy przewidziano w formie nagrzewnic gazowych, tj.: </w:t>
      </w:r>
    </w:p>
    <w:p w14:paraId="1E022AFF" w14:textId="78B7EB3D" w:rsidR="00024EB1" w:rsidRDefault="00024EB1" w:rsidP="00024EB1">
      <w:pPr>
        <w:pStyle w:val="Defaul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</w:rPr>
      </w:pPr>
      <w:r w:rsidRPr="00137132">
        <w:rPr>
          <w:rFonts w:ascii="Times New Roman" w:hAnsi="Times New Roman" w:cs="Times New Roman"/>
        </w:rPr>
        <w:t xml:space="preserve">odchowalnia nr 1 – jedna nagrzewnica o mocy 65,5 kW i sprawności 91,5%, </w:t>
      </w:r>
    </w:p>
    <w:p w14:paraId="543847AF" w14:textId="21903B59" w:rsidR="00024EB1" w:rsidRDefault="00024EB1" w:rsidP="00024EB1">
      <w:pPr>
        <w:pStyle w:val="Defaul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</w:rPr>
      </w:pPr>
      <w:r w:rsidRPr="00137132">
        <w:rPr>
          <w:rFonts w:ascii="Times New Roman" w:hAnsi="Times New Roman" w:cs="Times New Roman"/>
        </w:rPr>
        <w:t xml:space="preserve">odchowalnia nr 2 – jedna nagrzewnica o mocy 65,5 kW i sprawności 91,5%, </w:t>
      </w:r>
    </w:p>
    <w:p w14:paraId="0E22F69E" w14:textId="52A3B94B" w:rsidR="00024EB1" w:rsidRDefault="00024EB1" w:rsidP="00024EB1">
      <w:pPr>
        <w:pStyle w:val="Defaul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</w:rPr>
      </w:pPr>
      <w:r w:rsidRPr="00137132">
        <w:rPr>
          <w:rFonts w:ascii="Times New Roman" w:hAnsi="Times New Roman" w:cs="Times New Roman"/>
        </w:rPr>
        <w:t xml:space="preserve">odchowalnia nr 3 – dwie nagrzewnice o mocy po 65,5 kW i sprawności 91,5% każda, </w:t>
      </w:r>
    </w:p>
    <w:p w14:paraId="6E5BD068" w14:textId="11B58649" w:rsidR="00024EB1" w:rsidRDefault="00024EB1" w:rsidP="00024EB1">
      <w:pPr>
        <w:pStyle w:val="Defaul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</w:rPr>
      </w:pPr>
      <w:r w:rsidRPr="00137132">
        <w:rPr>
          <w:rFonts w:ascii="Times New Roman" w:hAnsi="Times New Roman" w:cs="Times New Roman"/>
        </w:rPr>
        <w:t xml:space="preserve"> istniejący kurnik nr 1 – brak ogrzewania, </w:t>
      </w:r>
    </w:p>
    <w:p w14:paraId="53570AC9" w14:textId="6B809C57" w:rsidR="00024EB1" w:rsidRDefault="00024EB1" w:rsidP="00024EB1">
      <w:pPr>
        <w:pStyle w:val="Defaul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</w:rPr>
      </w:pPr>
      <w:r w:rsidRPr="00137132">
        <w:rPr>
          <w:rFonts w:ascii="Times New Roman" w:hAnsi="Times New Roman" w:cs="Times New Roman"/>
        </w:rPr>
        <w:t xml:space="preserve">odchowalnia nr 4 – jedna nagrzewnica o mocy 65,5 kW i sprawności 91,5%, </w:t>
      </w:r>
    </w:p>
    <w:p w14:paraId="4D45952A" w14:textId="4BB21F0D" w:rsidR="00024EB1" w:rsidRPr="00137132" w:rsidRDefault="00024EB1" w:rsidP="00024EB1">
      <w:pPr>
        <w:pStyle w:val="Defaul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</w:rPr>
      </w:pPr>
      <w:r w:rsidRPr="00137132">
        <w:rPr>
          <w:rFonts w:ascii="Times New Roman" w:hAnsi="Times New Roman" w:cs="Times New Roman"/>
        </w:rPr>
        <w:t xml:space="preserve">odchowalnia nr 5 – jedna nagrzewnica o mocy 65,5 kW i sprawności 91,5%. </w:t>
      </w:r>
    </w:p>
    <w:p w14:paraId="7E1AD724" w14:textId="0178456D" w:rsidR="00024EB1" w:rsidRDefault="00024EB1" w:rsidP="00024EB1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24EB1">
        <w:rPr>
          <w:rFonts w:ascii="Times New Roman" w:hAnsi="Times New Roman" w:cs="Times New Roman"/>
        </w:rPr>
        <w:t>Do ogrzewania pomieszczenia socjalnego w istniejącym kurniku nr 1 znajduje się kocioł gazowy o mocy znamionowej 32 kW. Ponadto kotłem gazowym o mocy znamionowej 32 kW ogrzewany jest dom mieszkalny Inwestora. Pozostałe pomieszczenia socjalne w odchowalniach ogrzewane będą elektrycznie.</w:t>
      </w:r>
    </w:p>
    <w:p w14:paraId="279D4937" w14:textId="77777777" w:rsidR="00E30AD3" w:rsidRPr="00E30AD3" w:rsidRDefault="00E30AD3" w:rsidP="00E30AD3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E30AD3">
        <w:rPr>
          <w:rFonts w:ascii="Times New Roman" w:hAnsi="Times New Roman" w:cs="Times New Roman"/>
        </w:rPr>
        <w:t xml:space="preserve">Energia elektryczna dostarczana będzie na teren instalacji z istniejącego przyłącza SN. Na wypadek przerw w dostawie prądu Inwestor wyposażył fermę w agregat prądotwórczy, zasilany olejem napędowym, moc ok. 102 kW. </w:t>
      </w:r>
    </w:p>
    <w:p w14:paraId="40C1C57E" w14:textId="77777777" w:rsidR="00E30AD3" w:rsidRDefault="00E30AD3" w:rsidP="00E30AD3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E30AD3">
        <w:rPr>
          <w:rFonts w:ascii="Times New Roman" w:hAnsi="Times New Roman" w:cs="Times New Roman"/>
        </w:rPr>
        <w:t>W raporcie przedsięwzięcie poddano analizie wariantowej. Inwestor rozpatrywał:</w:t>
      </w:r>
    </w:p>
    <w:p w14:paraId="3FF70040" w14:textId="77777777" w:rsidR="00E30AD3" w:rsidRDefault="00E30AD3" w:rsidP="00E30AD3">
      <w:pPr>
        <w:pStyle w:val="Defaul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 w:rsidRPr="00E30AD3">
        <w:rPr>
          <w:rFonts w:ascii="Times New Roman" w:hAnsi="Times New Roman" w:cs="Times New Roman"/>
        </w:rPr>
        <w:t xml:space="preserve">wariant wnioskowany – inwestycyjny, wariant proponowany przez wnioskodawcę scharakteryzowany w zakresie przedmiotowego przedsięwzięcia; </w:t>
      </w:r>
    </w:p>
    <w:p w14:paraId="01D17584" w14:textId="77777777" w:rsidR="00E30AD3" w:rsidRPr="00E30AD3" w:rsidRDefault="00E30AD3" w:rsidP="00E30AD3">
      <w:pPr>
        <w:pStyle w:val="Defaul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 w:rsidRPr="00E30AD3">
        <w:rPr>
          <w:rFonts w:ascii="Times New Roman" w:hAnsi="Times New Roman" w:cs="Times New Roman"/>
        </w:rPr>
        <w:t xml:space="preserve">wariant alternatywny – zakłada ogrzewanie kurników za pomocą kotłów olejowych o mocy znamionowej po 65,5 kW każdy, zamiast nagrzewnic gazowych. </w:t>
      </w:r>
    </w:p>
    <w:p w14:paraId="2127BA7C" w14:textId="77777777" w:rsidR="00E30AD3" w:rsidRPr="00E30AD3" w:rsidRDefault="00E30AD3" w:rsidP="00E30AD3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E30AD3">
        <w:rPr>
          <w:rFonts w:ascii="Times New Roman" w:hAnsi="Times New Roman" w:cs="Times New Roman"/>
        </w:rPr>
        <w:t xml:space="preserve">Z uwagi na dogodne warunki logistyczne oraz obecny sposób zagospodarowania terenu inwestycji Inwestor nie rozpatrywał innych, istotnych wariantów lokalizacyjnych przedsięwzięcia (dot. lokalizacji obiektów budowlanych i towarzyszącej infrastruktury). </w:t>
      </w:r>
    </w:p>
    <w:p w14:paraId="625494C2" w14:textId="0C29FC05" w:rsidR="00E30AD3" w:rsidRPr="00E30AD3" w:rsidRDefault="00E30AD3" w:rsidP="00E30AD3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E30AD3">
        <w:rPr>
          <w:rFonts w:ascii="Times New Roman" w:hAnsi="Times New Roman" w:cs="Times New Roman"/>
        </w:rPr>
        <w:t xml:space="preserve">Przeprowadzone analizy wykazały, że zmiana medium ogrzewania przyczyni się do zwiększonego stopnia oddziaływania wariantu alternatywnego na środowisko w stosunku do wariantu proponowanego przez Inwestora, w szczególności w zakresie stężeń imisyjnych </w:t>
      </w:r>
      <w:r w:rsidRPr="00E30AD3">
        <w:rPr>
          <w:rFonts w:ascii="Times New Roman" w:hAnsi="Times New Roman" w:cs="Times New Roman"/>
        </w:rPr>
        <w:lastRenderedPageBreak/>
        <w:t>(maksymalnych i średniorocznych) w punktach lokalizacji najbliższych budynków mieszkalnych. W wyniku przeprowadzonej analizy stopnia oddziaływania planowanej inwestycji na stan środowiska naturalnego (w szczególności na stan powietrza atmosferycznego i oddziaływanie akustyczne) stwierdzono, że wariantem najkorzystniejszym dla środowiska, przyjętym do realizacji jest wariant inwestycyjny.</w:t>
      </w:r>
    </w:p>
    <w:sectPr w:rsidR="00E30AD3" w:rsidRPr="00E30A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97790" w14:textId="77777777" w:rsidR="00937F1C" w:rsidRDefault="00937F1C" w:rsidP="00F94BE0">
      <w:pPr>
        <w:spacing w:after="0" w:line="240" w:lineRule="auto"/>
      </w:pPr>
      <w:r>
        <w:separator/>
      </w:r>
    </w:p>
  </w:endnote>
  <w:endnote w:type="continuationSeparator" w:id="0">
    <w:p w14:paraId="6A80E9BB" w14:textId="77777777" w:rsidR="00937F1C" w:rsidRDefault="00937F1C" w:rsidP="00F94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F932E" w14:textId="77777777" w:rsidR="00426893" w:rsidRDefault="0042689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6314664"/>
      <w:docPartObj>
        <w:docPartGallery w:val="Page Numbers (Bottom of Page)"/>
        <w:docPartUnique/>
      </w:docPartObj>
    </w:sdtPr>
    <w:sdtContent>
      <w:p w14:paraId="240CC14C" w14:textId="701DF52B" w:rsidR="00E8423F" w:rsidRDefault="00E842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D57747" w14:textId="77777777" w:rsidR="00F94BE0" w:rsidRDefault="00F94BE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42619" w14:textId="77777777" w:rsidR="00426893" w:rsidRDefault="004268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B0320" w14:textId="77777777" w:rsidR="00937F1C" w:rsidRDefault="00937F1C" w:rsidP="00F94BE0">
      <w:pPr>
        <w:spacing w:after="0" w:line="240" w:lineRule="auto"/>
      </w:pPr>
      <w:r>
        <w:separator/>
      </w:r>
    </w:p>
  </w:footnote>
  <w:footnote w:type="continuationSeparator" w:id="0">
    <w:p w14:paraId="008864F0" w14:textId="77777777" w:rsidR="00937F1C" w:rsidRDefault="00937F1C" w:rsidP="00F94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316D0" w14:textId="77777777" w:rsidR="00426893" w:rsidRDefault="0042689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2FC3B" w14:textId="77777777" w:rsidR="00634561" w:rsidRDefault="00634561" w:rsidP="00634561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634561">
      <w:rPr>
        <w:rFonts w:ascii="Times New Roman" w:hAnsi="Times New Roman" w:cs="Times New Roman"/>
        <w:sz w:val="20"/>
        <w:szCs w:val="20"/>
      </w:rPr>
      <w:t xml:space="preserve">Załącznik nr 1 </w:t>
    </w:r>
  </w:p>
  <w:p w14:paraId="0533EDAB" w14:textId="056DCD48" w:rsidR="00634561" w:rsidRDefault="00634561" w:rsidP="00634561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634561">
      <w:rPr>
        <w:rFonts w:ascii="Times New Roman" w:hAnsi="Times New Roman" w:cs="Times New Roman"/>
        <w:sz w:val="20"/>
        <w:szCs w:val="20"/>
      </w:rPr>
      <w:t>do decyzji znak: RRiOŚ.6220.</w:t>
    </w:r>
    <w:r w:rsidR="005971E7">
      <w:rPr>
        <w:rFonts w:ascii="Times New Roman" w:hAnsi="Times New Roman" w:cs="Times New Roman"/>
        <w:sz w:val="20"/>
        <w:szCs w:val="20"/>
      </w:rPr>
      <w:t>10</w:t>
    </w:r>
    <w:r w:rsidRPr="00634561">
      <w:rPr>
        <w:rFonts w:ascii="Times New Roman" w:hAnsi="Times New Roman" w:cs="Times New Roman"/>
        <w:sz w:val="20"/>
        <w:szCs w:val="20"/>
      </w:rPr>
      <w:t>.2024.M.S</w:t>
    </w:r>
    <w:r w:rsidR="00E03578">
      <w:rPr>
        <w:rFonts w:ascii="Times New Roman" w:hAnsi="Times New Roman" w:cs="Times New Roman"/>
        <w:sz w:val="20"/>
        <w:szCs w:val="20"/>
      </w:rPr>
      <w:t>.</w:t>
    </w:r>
    <w:r>
      <w:rPr>
        <w:rFonts w:ascii="Times New Roman" w:hAnsi="Times New Roman" w:cs="Times New Roman"/>
        <w:sz w:val="20"/>
        <w:szCs w:val="20"/>
      </w:rPr>
      <w:t xml:space="preserve"> </w:t>
    </w:r>
  </w:p>
  <w:p w14:paraId="0DA411C0" w14:textId="0353CF5E" w:rsidR="00634561" w:rsidRPr="00634561" w:rsidRDefault="00634561" w:rsidP="00634561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z dnia </w:t>
    </w:r>
    <w:r w:rsidR="005971E7">
      <w:rPr>
        <w:rFonts w:ascii="Times New Roman" w:hAnsi="Times New Roman" w:cs="Times New Roman"/>
        <w:sz w:val="20"/>
        <w:szCs w:val="20"/>
      </w:rPr>
      <w:t>1</w:t>
    </w:r>
    <w:r w:rsidR="00434609">
      <w:rPr>
        <w:rFonts w:ascii="Times New Roman" w:hAnsi="Times New Roman" w:cs="Times New Roman"/>
        <w:sz w:val="20"/>
        <w:szCs w:val="20"/>
      </w:rPr>
      <w:t>6</w:t>
    </w:r>
    <w:r>
      <w:rPr>
        <w:rFonts w:ascii="Times New Roman" w:hAnsi="Times New Roman" w:cs="Times New Roman"/>
        <w:sz w:val="20"/>
        <w:szCs w:val="20"/>
      </w:rPr>
      <w:t>.0</w:t>
    </w:r>
    <w:r w:rsidR="005971E7">
      <w:rPr>
        <w:rFonts w:ascii="Times New Roman" w:hAnsi="Times New Roman" w:cs="Times New Roman"/>
        <w:sz w:val="20"/>
        <w:szCs w:val="20"/>
      </w:rPr>
      <w:t>6</w:t>
    </w:r>
    <w:r>
      <w:rPr>
        <w:rFonts w:ascii="Times New Roman" w:hAnsi="Times New Roman" w:cs="Times New Roman"/>
        <w:sz w:val="20"/>
        <w:szCs w:val="20"/>
      </w:rPr>
      <w:t>.202</w:t>
    </w:r>
    <w:r w:rsidR="006E76EC">
      <w:rPr>
        <w:rFonts w:ascii="Times New Roman" w:hAnsi="Times New Roman" w:cs="Times New Roman"/>
        <w:sz w:val="20"/>
        <w:szCs w:val="20"/>
      </w:rPr>
      <w:t>6</w:t>
    </w:r>
    <w:r>
      <w:rPr>
        <w:rFonts w:ascii="Times New Roman" w:hAnsi="Times New Roman" w:cs="Times New Roman"/>
        <w:sz w:val="20"/>
        <w:szCs w:val="20"/>
      </w:rPr>
      <w:t>r.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9AC52" w14:textId="77777777" w:rsidR="00426893" w:rsidRDefault="0042689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175ED7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706963A"/>
    <w:multiLevelType w:val="hybridMultilevel"/>
    <w:tmpl w:val="36A24F64"/>
    <w:lvl w:ilvl="0" w:tplc="0415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1DD7A2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25E4B2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FA91CC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269277F"/>
    <w:multiLevelType w:val="hybridMultilevel"/>
    <w:tmpl w:val="C74AE01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080AEE"/>
    <w:multiLevelType w:val="hybridMultilevel"/>
    <w:tmpl w:val="AC42CD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6D1356"/>
    <w:multiLevelType w:val="hybridMultilevel"/>
    <w:tmpl w:val="0770BA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0472BE"/>
    <w:multiLevelType w:val="hybridMultilevel"/>
    <w:tmpl w:val="8660BACC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0DA76D3C"/>
    <w:multiLevelType w:val="hybridMultilevel"/>
    <w:tmpl w:val="DD1064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8D41EE"/>
    <w:multiLevelType w:val="hybridMultilevel"/>
    <w:tmpl w:val="2E0CFF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63D10"/>
    <w:multiLevelType w:val="hybridMultilevel"/>
    <w:tmpl w:val="8AC2AA68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F277971"/>
    <w:multiLevelType w:val="hybridMultilevel"/>
    <w:tmpl w:val="A4246FA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5D16EF"/>
    <w:multiLevelType w:val="hybridMultilevel"/>
    <w:tmpl w:val="198A3C48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F28075E"/>
    <w:multiLevelType w:val="hybridMultilevel"/>
    <w:tmpl w:val="98EE78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8403FE"/>
    <w:multiLevelType w:val="hybridMultilevel"/>
    <w:tmpl w:val="C33C85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28626F"/>
    <w:multiLevelType w:val="hybridMultilevel"/>
    <w:tmpl w:val="F31C40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AF1119"/>
    <w:multiLevelType w:val="hybridMultilevel"/>
    <w:tmpl w:val="62C451B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8C13A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08123164">
    <w:abstractNumId w:val="7"/>
  </w:num>
  <w:num w:numId="2" w16cid:durableId="494302238">
    <w:abstractNumId w:val="16"/>
  </w:num>
  <w:num w:numId="3" w16cid:durableId="1227182409">
    <w:abstractNumId w:val="2"/>
  </w:num>
  <w:num w:numId="4" w16cid:durableId="55512808">
    <w:abstractNumId w:val="10"/>
  </w:num>
  <w:num w:numId="5" w16cid:durableId="795946116">
    <w:abstractNumId w:val="17"/>
  </w:num>
  <w:num w:numId="6" w16cid:durableId="1593472268">
    <w:abstractNumId w:val="18"/>
  </w:num>
  <w:num w:numId="7" w16cid:durableId="914125656">
    <w:abstractNumId w:val="15"/>
  </w:num>
  <w:num w:numId="8" w16cid:durableId="789980231">
    <w:abstractNumId w:val="1"/>
  </w:num>
  <w:num w:numId="9" w16cid:durableId="1454865026">
    <w:abstractNumId w:val="9"/>
  </w:num>
  <w:num w:numId="10" w16cid:durableId="453714528">
    <w:abstractNumId w:val="5"/>
  </w:num>
  <w:num w:numId="11" w16cid:durableId="1779838606">
    <w:abstractNumId w:val="12"/>
  </w:num>
  <w:num w:numId="12" w16cid:durableId="1064373156">
    <w:abstractNumId w:val="3"/>
  </w:num>
  <w:num w:numId="13" w16cid:durableId="1930456144">
    <w:abstractNumId w:val="6"/>
  </w:num>
  <w:num w:numId="14" w16cid:durableId="659622354">
    <w:abstractNumId w:val="0"/>
  </w:num>
  <w:num w:numId="15" w16cid:durableId="2098359080">
    <w:abstractNumId w:val="11"/>
  </w:num>
  <w:num w:numId="16" w16cid:durableId="386343621">
    <w:abstractNumId w:val="8"/>
  </w:num>
  <w:num w:numId="17" w16cid:durableId="587734372">
    <w:abstractNumId w:val="14"/>
  </w:num>
  <w:num w:numId="18" w16cid:durableId="2071999650">
    <w:abstractNumId w:val="4"/>
  </w:num>
  <w:num w:numId="19" w16cid:durableId="19864744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D89"/>
    <w:rsid w:val="00024EB1"/>
    <w:rsid w:val="00035DB9"/>
    <w:rsid w:val="00044C53"/>
    <w:rsid w:val="00076181"/>
    <w:rsid w:val="000D3EEA"/>
    <w:rsid w:val="00123381"/>
    <w:rsid w:val="00137132"/>
    <w:rsid w:val="00140EAB"/>
    <w:rsid w:val="0015003F"/>
    <w:rsid w:val="001601C9"/>
    <w:rsid w:val="00174F3C"/>
    <w:rsid w:val="00176935"/>
    <w:rsid w:val="00177BC3"/>
    <w:rsid w:val="001953BE"/>
    <w:rsid w:val="001C77F0"/>
    <w:rsid w:val="001F1FDE"/>
    <w:rsid w:val="00213B17"/>
    <w:rsid w:val="00237B21"/>
    <w:rsid w:val="00247DC1"/>
    <w:rsid w:val="002534F9"/>
    <w:rsid w:val="002719AD"/>
    <w:rsid w:val="00271A69"/>
    <w:rsid w:val="00277040"/>
    <w:rsid w:val="0028638B"/>
    <w:rsid w:val="00292573"/>
    <w:rsid w:val="002C4841"/>
    <w:rsid w:val="002D16D9"/>
    <w:rsid w:val="002D7C53"/>
    <w:rsid w:val="002F3A5C"/>
    <w:rsid w:val="00342403"/>
    <w:rsid w:val="003441BA"/>
    <w:rsid w:val="00345F60"/>
    <w:rsid w:val="00391A2A"/>
    <w:rsid w:val="00393B76"/>
    <w:rsid w:val="003A026A"/>
    <w:rsid w:val="003A197D"/>
    <w:rsid w:val="003A2C42"/>
    <w:rsid w:val="003B0ECA"/>
    <w:rsid w:val="003B2260"/>
    <w:rsid w:val="003B2B2B"/>
    <w:rsid w:val="003B5BA3"/>
    <w:rsid w:val="003C23BB"/>
    <w:rsid w:val="003D2388"/>
    <w:rsid w:val="003E10F8"/>
    <w:rsid w:val="003F0C1B"/>
    <w:rsid w:val="0041675F"/>
    <w:rsid w:val="0042341F"/>
    <w:rsid w:val="00426893"/>
    <w:rsid w:val="004304DA"/>
    <w:rsid w:val="00434609"/>
    <w:rsid w:val="00451738"/>
    <w:rsid w:val="0047333B"/>
    <w:rsid w:val="00474046"/>
    <w:rsid w:val="00476D5E"/>
    <w:rsid w:val="00480ACC"/>
    <w:rsid w:val="004A40E2"/>
    <w:rsid w:val="004A6FA1"/>
    <w:rsid w:val="004B2AFA"/>
    <w:rsid w:val="005126D8"/>
    <w:rsid w:val="00552D12"/>
    <w:rsid w:val="005722E4"/>
    <w:rsid w:val="005971E7"/>
    <w:rsid w:val="005A070C"/>
    <w:rsid w:val="005A0FE3"/>
    <w:rsid w:val="005A4C04"/>
    <w:rsid w:val="005E5DF4"/>
    <w:rsid w:val="006046DD"/>
    <w:rsid w:val="006326DB"/>
    <w:rsid w:val="00634561"/>
    <w:rsid w:val="00635FD7"/>
    <w:rsid w:val="00646121"/>
    <w:rsid w:val="00654E08"/>
    <w:rsid w:val="0066175E"/>
    <w:rsid w:val="00661F8C"/>
    <w:rsid w:val="006A50F2"/>
    <w:rsid w:val="006C3CFE"/>
    <w:rsid w:val="006E76EC"/>
    <w:rsid w:val="006F2D58"/>
    <w:rsid w:val="006F319B"/>
    <w:rsid w:val="00700B72"/>
    <w:rsid w:val="007120A3"/>
    <w:rsid w:val="00712236"/>
    <w:rsid w:val="00733402"/>
    <w:rsid w:val="00734D27"/>
    <w:rsid w:val="00743E6F"/>
    <w:rsid w:val="007477C0"/>
    <w:rsid w:val="0075188B"/>
    <w:rsid w:val="00760515"/>
    <w:rsid w:val="00767347"/>
    <w:rsid w:val="0077078B"/>
    <w:rsid w:val="007C5494"/>
    <w:rsid w:val="007E02A9"/>
    <w:rsid w:val="008176A2"/>
    <w:rsid w:val="00822E73"/>
    <w:rsid w:val="00827F63"/>
    <w:rsid w:val="008325F6"/>
    <w:rsid w:val="008414C1"/>
    <w:rsid w:val="00867D17"/>
    <w:rsid w:val="0087155B"/>
    <w:rsid w:val="008729FF"/>
    <w:rsid w:val="008B5672"/>
    <w:rsid w:val="008B7A55"/>
    <w:rsid w:val="008C45F1"/>
    <w:rsid w:val="008C54EC"/>
    <w:rsid w:val="008D1954"/>
    <w:rsid w:val="008D3436"/>
    <w:rsid w:val="008E5A83"/>
    <w:rsid w:val="00912F19"/>
    <w:rsid w:val="0091770B"/>
    <w:rsid w:val="00924BBF"/>
    <w:rsid w:val="0093033D"/>
    <w:rsid w:val="0093309F"/>
    <w:rsid w:val="00936FC1"/>
    <w:rsid w:val="00937985"/>
    <w:rsid w:val="00937F1C"/>
    <w:rsid w:val="00957E07"/>
    <w:rsid w:val="00963B78"/>
    <w:rsid w:val="009778C9"/>
    <w:rsid w:val="009B3407"/>
    <w:rsid w:val="009D7FC9"/>
    <w:rsid w:val="009E6136"/>
    <w:rsid w:val="00A0242F"/>
    <w:rsid w:val="00A02793"/>
    <w:rsid w:val="00A16170"/>
    <w:rsid w:val="00A17BE8"/>
    <w:rsid w:val="00A32814"/>
    <w:rsid w:val="00A51292"/>
    <w:rsid w:val="00A5155F"/>
    <w:rsid w:val="00A6043A"/>
    <w:rsid w:val="00A70266"/>
    <w:rsid w:val="00AA5CBC"/>
    <w:rsid w:val="00AA76AE"/>
    <w:rsid w:val="00AC4F4C"/>
    <w:rsid w:val="00AC5565"/>
    <w:rsid w:val="00AC5D89"/>
    <w:rsid w:val="00AE4F60"/>
    <w:rsid w:val="00B05E4C"/>
    <w:rsid w:val="00B1382C"/>
    <w:rsid w:val="00B236E6"/>
    <w:rsid w:val="00B3037E"/>
    <w:rsid w:val="00B377C3"/>
    <w:rsid w:val="00B4028E"/>
    <w:rsid w:val="00B56001"/>
    <w:rsid w:val="00B75114"/>
    <w:rsid w:val="00B80581"/>
    <w:rsid w:val="00B92C1F"/>
    <w:rsid w:val="00BA7BB2"/>
    <w:rsid w:val="00BB524F"/>
    <w:rsid w:val="00BC3CBB"/>
    <w:rsid w:val="00BC728D"/>
    <w:rsid w:val="00BD46B6"/>
    <w:rsid w:val="00BD7E6E"/>
    <w:rsid w:val="00BE1D34"/>
    <w:rsid w:val="00C01174"/>
    <w:rsid w:val="00C336D0"/>
    <w:rsid w:val="00C401C8"/>
    <w:rsid w:val="00C41E7A"/>
    <w:rsid w:val="00C454ED"/>
    <w:rsid w:val="00C55EA4"/>
    <w:rsid w:val="00C67D02"/>
    <w:rsid w:val="00C73219"/>
    <w:rsid w:val="00CA63AC"/>
    <w:rsid w:val="00CB69B5"/>
    <w:rsid w:val="00CF0549"/>
    <w:rsid w:val="00D04A8E"/>
    <w:rsid w:val="00D35C6B"/>
    <w:rsid w:val="00D45F17"/>
    <w:rsid w:val="00D746A7"/>
    <w:rsid w:val="00D83A87"/>
    <w:rsid w:val="00DA4504"/>
    <w:rsid w:val="00DB4593"/>
    <w:rsid w:val="00DC50FD"/>
    <w:rsid w:val="00DD3EF6"/>
    <w:rsid w:val="00E03578"/>
    <w:rsid w:val="00E30AD3"/>
    <w:rsid w:val="00E31695"/>
    <w:rsid w:val="00E72E53"/>
    <w:rsid w:val="00E73856"/>
    <w:rsid w:val="00E8423F"/>
    <w:rsid w:val="00EC1D24"/>
    <w:rsid w:val="00ED22A5"/>
    <w:rsid w:val="00EE0724"/>
    <w:rsid w:val="00F05C4A"/>
    <w:rsid w:val="00F15E25"/>
    <w:rsid w:val="00F178E0"/>
    <w:rsid w:val="00F55088"/>
    <w:rsid w:val="00F608A3"/>
    <w:rsid w:val="00F63B03"/>
    <w:rsid w:val="00F91742"/>
    <w:rsid w:val="00F94BE0"/>
    <w:rsid w:val="00FC5FD3"/>
    <w:rsid w:val="00FD17A6"/>
    <w:rsid w:val="00FD4BF9"/>
    <w:rsid w:val="00FE4A4A"/>
    <w:rsid w:val="00FE4C75"/>
    <w:rsid w:val="00FF1831"/>
    <w:rsid w:val="00FF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A7CAF"/>
  <w15:chartTrackingRefBased/>
  <w15:docId w15:val="{BBA5107C-DA60-4194-98EB-A470753C9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4561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5D8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5D8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5D8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5D8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5D8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5D8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5D8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5D8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5D8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5D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5D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5D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5D8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5D8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5D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5D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5D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5D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5D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C5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5D8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C5D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5D89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C5D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5D89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C5D8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5D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5D8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5D89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7C5494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94BE0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F94BE0"/>
  </w:style>
  <w:style w:type="paragraph" w:styleId="Stopka">
    <w:name w:val="footer"/>
    <w:basedOn w:val="Normalny"/>
    <w:link w:val="StopkaZnak"/>
    <w:uiPriority w:val="99"/>
    <w:unhideWhenUsed/>
    <w:rsid w:val="00F94BE0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F94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4</Pages>
  <Words>1361</Words>
  <Characters>8166</Characters>
  <Application>Microsoft Office Word</Application>
  <DocSecurity>0</DocSecurity>
  <Lines>68</Lines>
  <Paragraphs>19</Paragraphs>
  <ScaleCrop>false</ScaleCrop>
  <Company/>
  <LinksUpToDate>false</LinksUpToDate>
  <CharactersWithSpaces>9508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Strabanik</dc:creator>
  <cp:keywords/>
  <dc:description/>
  <cp:lastModifiedBy>Monika Strabanik</cp:lastModifiedBy>
  <cp:revision>256</cp:revision>
  <cp:lastPrinted>2026-06-12T11:33:00Z</cp:lastPrinted>
  <dcterms:created xsi:type="dcterms:W3CDTF">2025-03-03T11:40:00Z</dcterms:created>
  <dcterms:modified xsi:type="dcterms:W3CDTF">2026-06-15T07:18:00Z</dcterms:modified>
</cp:coreProperties>
</file>