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7E4458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7E4458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7E4458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7E4458">
        <w:rPr>
          <w:rFonts w:ascii="Tahoma" w:hAnsi="Tahoma" w:cs="Tahoma"/>
          <w:snapToGrid w:val="0"/>
          <w:sz w:val="20"/>
        </w:rPr>
        <w:t>d</w:t>
      </w:r>
      <w:r w:rsidR="002F01C6" w:rsidRPr="007E4458">
        <w:rPr>
          <w:rFonts w:ascii="Tahoma" w:hAnsi="Tahoma" w:cs="Tahoma"/>
          <w:snapToGrid w:val="0"/>
          <w:sz w:val="20"/>
        </w:rPr>
        <w:t xml:space="preserve">o uchwały </w:t>
      </w:r>
      <w:r w:rsidR="00FF5354" w:rsidRPr="007E4458">
        <w:rPr>
          <w:rFonts w:ascii="Tahoma" w:hAnsi="Tahoma" w:cs="Tahoma"/>
          <w:snapToGrid w:val="0"/>
          <w:sz w:val="20"/>
        </w:rPr>
        <w:t xml:space="preserve">Nr </w:t>
      </w:r>
      <w:r w:rsidR="00770735" w:rsidRPr="007E4458">
        <w:rPr>
          <w:rFonts w:ascii="Tahoma" w:hAnsi="Tahoma" w:cs="Tahoma"/>
          <w:snapToGrid w:val="0"/>
          <w:sz w:val="20"/>
        </w:rPr>
        <w:t>__/__/___</w:t>
      </w:r>
      <w:r w:rsidR="00FF5354" w:rsidRPr="007E4458">
        <w:rPr>
          <w:rFonts w:ascii="Tahoma" w:hAnsi="Tahoma" w:cs="Tahoma"/>
          <w:snapToGrid w:val="0"/>
          <w:sz w:val="20"/>
        </w:rPr>
        <w:t xml:space="preserve"> </w:t>
      </w:r>
      <w:r w:rsidR="00706E03" w:rsidRPr="007E4458">
        <w:rPr>
          <w:rFonts w:ascii="Tahoma" w:hAnsi="Tahoma" w:cs="Tahoma"/>
          <w:snapToGrid w:val="0"/>
          <w:sz w:val="20"/>
        </w:rPr>
        <w:t>R</w:t>
      </w:r>
      <w:r w:rsidR="002F01C6" w:rsidRPr="007E4458">
        <w:rPr>
          <w:rFonts w:ascii="Tahoma" w:hAnsi="Tahoma" w:cs="Tahoma"/>
          <w:snapToGrid w:val="0"/>
          <w:sz w:val="20"/>
        </w:rPr>
        <w:t>ady</w:t>
      </w:r>
      <w:r w:rsidR="00702074" w:rsidRPr="007E4458">
        <w:rPr>
          <w:rFonts w:ascii="Tahoma" w:hAnsi="Tahoma" w:cs="Tahoma"/>
          <w:snapToGrid w:val="0"/>
          <w:sz w:val="20"/>
        </w:rPr>
        <w:t xml:space="preserve"> </w:t>
      </w:r>
      <w:r w:rsidR="001B0387" w:rsidRPr="007E4458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7E4458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7E4458">
        <w:rPr>
          <w:rFonts w:ascii="Tahoma" w:hAnsi="Tahoma" w:cs="Tahoma"/>
          <w:snapToGrid w:val="0"/>
          <w:sz w:val="20"/>
        </w:rPr>
        <w:t xml:space="preserve">z dnia </w:t>
      </w:r>
      <w:r w:rsidR="00770735" w:rsidRPr="007E4458">
        <w:rPr>
          <w:rFonts w:ascii="Tahoma" w:hAnsi="Tahoma" w:cs="Tahoma"/>
          <w:snapToGrid w:val="0"/>
          <w:sz w:val="20"/>
        </w:rPr>
        <w:t>_____________________</w:t>
      </w:r>
    </w:p>
    <w:p w14:paraId="0097E6F4" w14:textId="77777777" w:rsidR="00220B7B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>MIEJSCOWEGO PLANU</w:t>
      </w:r>
      <w:r w:rsidR="00C4002F" w:rsidRPr="007E4458">
        <w:rPr>
          <w:rFonts w:ascii="Tahoma" w:hAnsi="Tahoma" w:cs="Tahoma"/>
          <w:b/>
          <w:sz w:val="20"/>
          <w:szCs w:val="20"/>
        </w:rPr>
        <w:t xml:space="preserve"> ZAGOSPODAROWANIA PRZESTRZENNEGO </w:t>
      </w:r>
    </w:p>
    <w:p w14:paraId="06168A0D" w14:textId="3A3AE60A" w:rsidR="009A7537" w:rsidRPr="007E4458" w:rsidRDefault="001B0387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 xml:space="preserve">DLA SOŁECTWA </w:t>
      </w:r>
      <w:r w:rsidR="00220B7B">
        <w:rPr>
          <w:rFonts w:ascii="Tahoma" w:hAnsi="Tahoma" w:cs="Tahoma"/>
          <w:b/>
          <w:sz w:val="20"/>
          <w:szCs w:val="20"/>
        </w:rPr>
        <w:t>RZEPINEK</w:t>
      </w:r>
      <w:r w:rsidRPr="007E4458">
        <w:rPr>
          <w:rFonts w:ascii="Tahoma" w:hAnsi="Tahoma" w:cs="Tahoma"/>
          <w:b/>
          <w:sz w:val="20"/>
          <w:szCs w:val="20"/>
        </w:rPr>
        <w:t xml:space="preserve"> NA TERENIE GMINY PAWŁÓW</w:t>
      </w:r>
    </w:p>
    <w:p w14:paraId="1C4CC693" w14:textId="77777777" w:rsidR="004003D5" w:rsidRPr="007E4458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7E4458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 w:rsidRPr="007E4458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 w:rsidRPr="007E4458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>5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>1153</w:t>
      </w:r>
      <w:r w:rsidRPr="007E4458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>, późn.zm.)</w:t>
      </w:r>
      <w:r w:rsidRPr="007E4458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56D86958" w:rsidR="00A5332D" w:rsidRPr="007E4458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7E4458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7E4458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7E4458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7E4458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7E4458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7E4458">
        <w:rPr>
          <w:rFonts w:ascii="Tahoma" w:hAnsi="Tahoma" w:cs="Tahoma"/>
          <w:sz w:val="20"/>
          <w:szCs w:val="20"/>
        </w:rPr>
        <w:t>V/</w:t>
      </w:r>
      <w:r w:rsidR="00220B7B">
        <w:rPr>
          <w:rFonts w:ascii="Tahoma" w:hAnsi="Tahoma" w:cs="Tahoma"/>
          <w:sz w:val="20"/>
          <w:szCs w:val="20"/>
        </w:rPr>
        <w:t>5</w:t>
      </w:r>
      <w:r w:rsidR="00F72841" w:rsidRPr="007E4458">
        <w:rPr>
          <w:rFonts w:ascii="Tahoma" w:hAnsi="Tahoma" w:cs="Tahoma"/>
          <w:sz w:val="20"/>
          <w:szCs w:val="20"/>
        </w:rPr>
        <w:t>2/24</w:t>
      </w:r>
      <w:r w:rsidR="004003D5" w:rsidRPr="007E4458">
        <w:rPr>
          <w:rFonts w:ascii="Tahoma" w:hAnsi="Tahoma" w:cs="Tahoma"/>
          <w:sz w:val="20"/>
          <w:szCs w:val="20"/>
        </w:rPr>
        <w:t xml:space="preserve"> </w:t>
      </w:r>
      <w:r w:rsidR="000A11B1" w:rsidRPr="007E4458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7E4458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7E4458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7E4458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7E4458">
        <w:rPr>
          <w:rFonts w:ascii="Tahoma" w:hAnsi="Tahoma" w:cs="Tahoma"/>
          <w:snapToGrid w:val="0"/>
          <w:sz w:val="20"/>
          <w:szCs w:val="20"/>
        </w:rPr>
        <w:t>2</w:t>
      </w:r>
      <w:r w:rsidR="00F72841" w:rsidRPr="007E4458">
        <w:rPr>
          <w:rFonts w:ascii="Tahoma" w:hAnsi="Tahoma" w:cs="Tahoma"/>
          <w:snapToGrid w:val="0"/>
          <w:sz w:val="20"/>
          <w:szCs w:val="20"/>
        </w:rPr>
        <w:t>6</w:t>
      </w:r>
      <w:r w:rsidR="00766263" w:rsidRPr="007E4458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7E4458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7E4458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7E4458">
        <w:rPr>
          <w:rFonts w:ascii="Tahoma" w:hAnsi="Tahoma" w:cs="Tahoma"/>
          <w:snapToGrid w:val="0"/>
          <w:sz w:val="20"/>
          <w:szCs w:val="20"/>
        </w:rPr>
        <w:t>4</w:t>
      </w:r>
      <w:r w:rsidR="00766263" w:rsidRPr="007E4458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7E4458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7E4458">
        <w:rPr>
          <w:rFonts w:ascii="Tahoma" w:hAnsi="Tahoma" w:cs="Tahoma"/>
          <w:snapToGrid w:val="0"/>
          <w:sz w:val="20"/>
          <w:szCs w:val="20"/>
        </w:rPr>
        <w:br/>
      </w:r>
      <w:r w:rsidR="00C4002F" w:rsidRPr="007E4458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7E4458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7E4458">
        <w:rPr>
          <w:rFonts w:ascii="Tahoma" w:hAnsi="Tahoma" w:cs="Tahoma"/>
          <w:snapToGrid w:val="0"/>
          <w:sz w:val="20"/>
          <w:szCs w:val="20"/>
        </w:rPr>
        <w:t>a</w:t>
      </w:r>
      <w:r w:rsidR="00A5332D" w:rsidRPr="007E4458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7E4458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sołectwa </w:t>
      </w:r>
      <w:r w:rsidR="00220B7B">
        <w:rPr>
          <w:rFonts w:ascii="Tahoma" w:hAnsi="Tahoma" w:cs="Tahoma"/>
          <w:snapToGrid w:val="0"/>
          <w:sz w:val="20"/>
          <w:szCs w:val="20"/>
        </w:rPr>
        <w:t>Rzepinek</w:t>
      </w:r>
      <w:r w:rsidR="001B0387" w:rsidRPr="007E4458">
        <w:rPr>
          <w:rFonts w:ascii="Tahoma" w:hAnsi="Tahoma" w:cs="Tahoma"/>
          <w:snapToGrid w:val="0"/>
          <w:sz w:val="20"/>
          <w:szCs w:val="20"/>
        </w:rPr>
        <w:t xml:space="preserve"> na terenie gminy Pawłów. </w:t>
      </w:r>
    </w:p>
    <w:p w14:paraId="000936A0" w14:textId="5820137C" w:rsidR="00766263" w:rsidRPr="007E4458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gminy Pawłów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FA4B20">
        <w:rPr>
          <w:rFonts w:ascii="Tahoma" w:hAnsi="Tahoma" w:cs="Tahoma"/>
          <w:sz w:val="20"/>
          <w:szCs w:val="20"/>
          <w:lang w:eastAsia="pl-PL"/>
        </w:rPr>
        <w:t>Rzepinek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4ED4415" w14:textId="17E05D46" w:rsidR="001B0387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7E4458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zgłoszonych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ej zmianie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Pawłów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ej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XVIII/183/12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br/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w Pawłowie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25 czerwca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12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7E4458">
        <w:rPr>
          <w:rFonts w:ascii="Tahoma" w:hAnsi="Tahoma" w:cs="Tahoma"/>
          <w:sz w:val="20"/>
          <w:szCs w:val="20"/>
          <w:lang w:eastAsia="pl-PL"/>
        </w:rPr>
        <w:t>ze zmianami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 w:rsidRPr="007E4458">
        <w:rPr>
          <w:rFonts w:ascii="Tahoma" w:hAnsi="Tahoma" w:cs="Tahoma"/>
          <w:sz w:val="20"/>
          <w:szCs w:val="20"/>
        </w:rPr>
        <w:br/>
      </w:r>
      <w:r w:rsidRPr="007E4458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7E4458">
        <w:rPr>
          <w:rFonts w:ascii="Tahoma" w:hAnsi="Tahoma" w:cs="Tahoma"/>
          <w:sz w:val="20"/>
          <w:szCs w:val="20"/>
        </w:rPr>
        <w:t>Gminy w Pawłowie</w:t>
      </w:r>
      <w:r w:rsidRPr="007E4458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br/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7E4458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7E4458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2EB875E8" w14:textId="4E2BE7EF" w:rsidR="00433428" w:rsidRPr="007E4458" w:rsidRDefault="00A5332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W okresie </w:t>
      </w:r>
      <w:r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od </w:t>
      </w:r>
      <w:r w:rsid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……</w:t>
      </w:r>
      <w:r w:rsidR="00433428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.</w:t>
      </w:r>
      <w:r w:rsidR="00617BAF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433428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r. do </w:t>
      </w:r>
      <w:r w:rsid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……</w:t>
      </w:r>
      <w:r w:rsidR="00433428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.</w:t>
      </w:r>
      <w:r w:rsidR="00617BAF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F72841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r.</w:t>
      </w:r>
      <w:r w:rsidR="00B81A11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,</w:t>
      </w:r>
      <w:r w:rsidR="00B81A1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stosownie do</w:t>
      </w:r>
      <w:r w:rsidR="00C227C7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B81A11" w:rsidRPr="007E4458">
        <w:rPr>
          <w:rFonts w:ascii="Tahoma" w:hAnsi="Tahoma" w:cs="Tahoma"/>
          <w:sz w:val="20"/>
          <w:szCs w:val="20"/>
        </w:rPr>
        <w:t>art. 8i oraz 8j ustawy o planowaniu</w:t>
      </w:r>
      <w:r w:rsidR="004003D5" w:rsidRPr="007E4458">
        <w:rPr>
          <w:rFonts w:ascii="Tahoma" w:hAnsi="Tahoma" w:cs="Tahoma"/>
          <w:sz w:val="20"/>
          <w:szCs w:val="20"/>
        </w:rPr>
        <w:br/>
      </w:r>
      <w:r w:rsidR="00B81A11" w:rsidRPr="007E4458">
        <w:rPr>
          <w:rFonts w:ascii="Tahoma" w:hAnsi="Tahoma" w:cs="Tahoma"/>
          <w:sz w:val="20"/>
          <w:szCs w:val="20"/>
        </w:rPr>
        <w:t>i zagospodarowaniu przestrzennym</w:t>
      </w:r>
      <w:r w:rsidR="00B81A1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433428" w:rsidRPr="007E4458">
        <w:rPr>
          <w:rFonts w:ascii="Tahoma" w:hAnsi="Tahoma" w:cs="Tahoma"/>
          <w:iCs/>
          <w:sz w:val="20"/>
          <w:szCs w:val="20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7E4458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zbieranie uwag do projektu planu</w:t>
      </w:r>
      <w:r w:rsidR="00B81A11" w:rsidRPr="007E4458">
        <w:rPr>
          <w:rFonts w:ascii="Tahoma" w:hAnsi="Tahoma" w:cs="Tahoma"/>
          <w:sz w:val="20"/>
          <w:szCs w:val="20"/>
        </w:rPr>
        <w:t>,</w:t>
      </w:r>
    </w:p>
    <w:p w14:paraId="1A366840" w14:textId="784B5F38" w:rsidR="00433428" w:rsidRPr="007E4458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spotkanie otwarte z prezentacją projektu planu w dniu</w:t>
      </w:r>
      <w:r w:rsidR="00220B7B">
        <w:rPr>
          <w:rFonts w:ascii="Tahoma" w:hAnsi="Tahoma" w:cs="Tahoma"/>
          <w:sz w:val="20"/>
          <w:szCs w:val="20"/>
        </w:rPr>
        <w:t xml:space="preserve"> ………………</w:t>
      </w:r>
      <w:r w:rsidR="00B81A11" w:rsidRPr="00220B7B">
        <w:rPr>
          <w:rFonts w:ascii="Tahoma" w:hAnsi="Tahoma" w:cs="Tahoma"/>
          <w:color w:val="EE0000"/>
          <w:sz w:val="20"/>
          <w:szCs w:val="20"/>
        </w:rPr>
        <w:t>,</w:t>
      </w:r>
    </w:p>
    <w:p w14:paraId="370DF92F" w14:textId="7CB17543" w:rsidR="00471315" w:rsidRPr="007E4458" w:rsidRDefault="00471315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prowadzenie punktu konsultacyjnego.</w:t>
      </w:r>
    </w:p>
    <w:p w14:paraId="3F03B665" w14:textId="682C64C7" w:rsidR="00994572" w:rsidRPr="007E4458" w:rsidRDefault="00C05FB9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Określono </w:t>
      </w:r>
      <w:r w:rsidR="00A5332D" w:rsidRPr="007E4458">
        <w:rPr>
          <w:rFonts w:ascii="Tahoma" w:hAnsi="Tahoma" w:cs="Tahoma"/>
          <w:iCs/>
          <w:sz w:val="20"/>
          <w:szCs w:val="20"/>
          <w:lang w:eastAsia="pl-PL"/>
        </w:rPr>
        <w:t xml:space="preserve">terminem na składanie uwag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projektu planu </w:t>
      </w:r>
      <w:r w:rsidR="00A5332D" w:rsidRPr="007E4458">
        <w:rPr>
          <w:rFonts w:ascii="Tahoma" w:hAnsi="Tahoma" w:cs="Tahoma"/>
          <w:iCs/>
          <w:sz w:val="20"/>
          <w:szCs w:val="20"/>
          <w:lang w:eastAsia="pl-PL"/>
        </w:rPr>
        <w:t xml:space="preserve">do dnia </w:t>
      </w:r>
      <w:r w:rsid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…….</w:t>
      </w:r>
      <w:r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.</w:t>
      </w:r>
      <w:r w:rsidR="00325A71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F72841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="00325A71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r.</w:t>
      </w:r>
      <w:r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F72841" w:rsidRPr="007E4458">
        <w:rPr>
          <w:rFonts w:ascii="Tahoma" w:hAnsi="Tahoma" w:cs="Tahoma"/>
          <w:iCs/>
          <w:sz w:val="20"/>
          <w:szCs w:val="20"/>
          <w:lang w:eastAsia="pl-PL"/>
        </w:rPr>
        <w:t>W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 wyznaczonym terminie</w:t>
      </w:r>
      <w:r w:rsidR="00A5332D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A5332D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>nie wpłynęły</w:t>
      </w:r>
      <w:r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żadne</w:t>
      </w:r>
      <w:r w:rsidR="00325A71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A5332D" w:rsidRPr="00220B7B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uwagi </w:t>
      </w:r>
      <w:r w:rsidR="00A5332D" w:rsidRPr="007E4458">
        <w:rPr>
          <w:rFonts w:ascii="Tahoma" w:hAnsi="Tahoma" w:cs="Tahoma"/>
          <w:iCs/>
          <w:sz w:val="20"/>
          <w:szCs w:val="20"/>
          <w:lang w:eastAsia="pl-PL"/>
        </w:rPr>
        <w:t>do planu od osób prywatnych</w:t>
      </w:r>
      <w:r w:rsidR="0076072B" w:rsidRPr="007E4458">
        <w:rPr>
          <w:rFonts w:ascii="Tahoma" w:hAnsi="Tahoma" w:cs="Tahoma"/>
          <w:iCs/>
          <w:sz w:val="20"/>
          <w:szCs w:val="20"/>
          <w:lang w:eastAsia="pl-PL"/>
        </w:rPr>
        <w:t>, instytucji, przeds</w:t>
      </w:r>
      <w:r w:rsidR="00FC0DCD" w:rsidRPr="007E4458">
        <w:rPr>
          <w:rFonts w:ascii="Tahoma" w:hAnsi="Tahoma" w:cs="Tahoma"/>
          <w:iCs/>
          <w:sz w:val="20"/>
          <w:szCs w:val="20"/>
          <w:lang w:eastAsia="pl-PL"/>
        </w:rPr>
        <w:t>i</w:t>
      </w:r>
      <w:r w:rsidR="0076072B" w:rsidRPr="007E4458">
        <w:rPr>
          <w:rFonts w:ascii="Tahoma" w:hAnsi="Tahoma" w:cs="Tahoma"/>
          <w:iCs/>
          <w:sz w:val="20"/>
          <w:szCs w:val="20"/>
          <w:lang w:eastAsia="pl-PL"/>
        </w:rPr>
        <w:t>ębiorców</w:t>
      </w:r>
      <w:r w:rsidR="00A5332D" w:rsidRPr="007E4458">
        <w:rPr>
          <w:rFonts w:ascii="Tahoma" w:hAnsi="Tahoma" w:cs="Tahoma"/>
          <w:iCs/>
          <w:sz w:val="20"/>
          <w:szCs w:val="20"/>
          <w:lang w:eastAsia="pl-PL"/>
        </w:rPr>
        <w:t xml:space="preserve">. </w:t>
      </w:r>
    </w:p>
    <w:p w14:paraId="49739712" w14:textId="77777777" w:rsidR="00FC0DCD" w:rsidRPr="007E4458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7E4458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7E4458">
        <w:rPr>
          <w:rFonts w:ascii="Tahoma" w:hAnsi="Tahoma" w:cs="Tahoma"/>
          <w:b/>
          <w:sz w:val="20"/>
          <w:szCs w:val="20"/>
        </w:rPr>
        <w:br/>
      </w:r>
      <w:r w:rsidRPr="007E4458">
        <w:rPr>
          <w:rFonts w:ascii="Tahoma" w:hAnsi="Tahoma" w:cs="Tahoma"/>
          <w:b/>
          <w:sz w:val="20"/>
          <w:szCs w:val="20"/>
        </w:rPr>
        <w:t>i</w:t>
      </w:r>
      <w:r w:rsidR="00FC0DCD" w:rsidRPr="007E4458">
        <w:rPr>
          <w:rFonts w:ascii="Tahoma" w:hAnsi="Tahoma" w:cs="Tahoma"/>
          <w:b/>
          <w:sz w:val="20"/>
          <w:szCs w:val="20"/>
        </w:rPr>
        <w:t xml:space="preserve"> </w:t>
      </w:r>
      <w:r w:rsidRPr="007E4458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7E4458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7E4458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7E4458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7E4458">
        <w:rPr>
          <w:rFonts w:ascii="Tahoma" w:hAnsi="Tahoma" w:cs="Tahoma"/>
          <w:b/>
          <w:sz w:val="20"/>
          <w:szCs w:val="20"/>
        </w:rPr>
        <w:t>a</w:t>
      </w:r>
      <w:r w:rsidRPr="007E4458">
        <w:rPr>
          <w:rFonts w:ascii="Tahoma" w:hAnsi="Tahoma" w:cs="Tahoma"/>
          <w:b/>
          <w:sz w:val="20"/>
          <w:szCs w:val="20"/>
        </w:rPr>
        <w:t>rt. 1 ust. 2</w:t>
      </w:r>
      <w:r w:rsidR="0005726A" w:rsidRPr="007E4458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7E4458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sąsiadujące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lastRenderedPageBreak/>
        <w:t>z</w:t>
      </w:r>
      <w:r w:rsidR="00C15E82" w:rsidRPr="007E4458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0" w:name="_Hlk117068884"/>
      <w:r w:rsidR="006E647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0"/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7E4458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7E4458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7E4458">
        <w:rPr>
          <w:rFonts w:ascii="Tahoma" w:hAnsi="Tahoma" w:cs="Tahoma"/>
          <w:color w:val="auto"/>
          <w:sz w:val="20"/>
          <w:szCs w:val="20"/>
        </w:rPr>
        <w:t>wskaźnikach i</w:t>
      </w:r>
      <w:r w:rsidRPr="007E4458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7E4458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07CC011E" w:rsidR="00154B9B" w:rsidRPr="007E4458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</w:rPr>
        <w:t>Zapisy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7E4458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7E4458">
        <w:rPr>
          <w:rFonts w:ascii="Tahoma" w:hAnsi="Tahoma" w:cs="Tahoma"/>
          <w:sz w:val="20"/>
          <w:szCs w:val="20"/>
        </w:rPr>
        <w:t xml:space="preserve"> ogólnych i</w:t>
      </w:r>
      <w:r w:rsidR="00FC0DCD"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</w:rPr>
        <w:t>szczegółowych</w:t>
      </w:r>
      <w:r w:rsidR="00656645" w:rsidRPr="007E4458">
        <w:rPr>
          <w:rFonts w:ascii="Tahoma" w:hAnsi="Tahoma" w:cs="Tahoma"/>
          <w:sz w:val="20"/>
          <w:szCs w:val="20"/>
        </w:rPr>
        <w:t xml:space="preserve"> planu</w:t>
      </w:r>
      <w:r w:rsidRPr="007E4458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7E4458">
        <w:rPr>
          <w:rFonts w:ascii="Tahoma" w:hAnsi="Tahoma" w:cs="Tahoma"/>
          <w:sz w:val="20"/>
          <w:szCs w:val="20"/>
        </w:rPr>
        <w:t> </w:t>
      </w:r>
      <w:r w:rsidRPr="007E4458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7E4458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7E4458">
        <w:rPr>
          <w:rFonts w:ascii="Tahoma" w:eastAsia="Calibri" w:hAnsi="Tahoma" w:cs="Tahoma"/>
          <w:sz w:val="20"/>
          <w:szCs w:val="20"/>
        </w:rPr>
        <w:t>Zasady ochrony i</w:t>
      </w:r>
      <w:r w:rsidR="00FC0DCD" w:rsidRPr="007E4458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7E4458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7E4458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7E4458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7E4458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F33607" w:rsidRPr="007E4458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0A1BEB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7E4458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7E4458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</w:rPr>
        <w:t xml:space="preserve">Nie wyznaczono krajobrazów </w:t>
      </w:r>
      <w:r w:rsidRPr="007E4458">
        <w:rPr>
          <w:rFonts w:ascii="Tahoma" w:hAnsi="Tahoma" w:cs="Tahoma"/>
          <w:bCs/>
          <w:sz w:val="20"/>
          <w:szCs w:val="20"/>
        </w:rPr>
        <w:t>priorytetowych</w:t>
      </w:r>
      <w:r w:rsidRPr="007E4458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7E4458">
        <w:rPr>
          <w:rFonts w:ascii="Tahoma" w:hAnsi="Tahoma" w:cs="Tahoma"/>
          <w:bCs/>
          <w:sz w:val="20"/>
          <w:szCs w:val="20"/>
        </w:rPr>
        <w:t>,</w:t>
      </w:r>
      <w:r w:rsidR="00A5332D" w:rsidRPr="007E4458">
        <w:rPr>
          <w:rFonts w:ascii="Tahoma" w:hAnsi="Tahoma" w:cs="Tahoma"/>
          <w:bCs/>
          <w:sz w:val="20"/>
          <w:szCs w:val="20"/>
        </w:rPr>
        <w:t xml:space="preserve"> </w:t>
      </w:r>
      <w:r w:rsidRPr="007E4458">
        <w:rPr>
          <w:rFonts w:ascii="Tahoma" w:hAnsi="Tahoma" w:cs="Tahoma"/>
          <w:bCs/>
          <w:sz w:val="20"/>
          <w:szCs w:val="20"/>
        </w:rPr>
        <w:t>gdy</w:t>
      </w:r>
      <w:r w:rsidR="00635B46" w:rsidRPr="007E4458">
        <w:rPr>
          <w:rFonts w:ascii="Tahoma" w:hAnsi="Tahoma" w:cs="Tahoma"/>
          <w:bCs/>
          <w:sz w:val="20"/>
          <w:szCs w:val="20"/>
        </w:rPr>
        <w:t>ż</w:t>
      </w:r>
      <w:r w:rsidR="00FC0DCD" w:rsidRPr="007E4458">
        <w:rPr>
          <w:rFonts w:ascii="Tahoma" w:hAnsi="Tahoma" w:cs="Tahoma"/>
          <w:bCs/>
          <w:sz w:val="20"/>
          <w:szCs w:val="20"/>
        </w:rPr>
        <w:t xml:space="preserve"> </w:t>
      </w:r>
      <w:r w:rsidRPr="007E4458">
        <w:rPr>
          <w:rFonts w:ascii="Tahoma" w:hAnsi="Tahoma" w:cs="Tahoma"/>
          <w:bCs/>
          <w:sz w:val="20"/>
          <w:szCs w:val="20"/>
        </w:rPr>
        <w:t>te</w:t>
      </w:r>
      <w:r w:rsidR="00FC0DCD" w:rsidRPr="007E4458">
        <w:rPr>
          <w:rFonts w:ascii="Tahoma" w:hAnsi="Tahoma" w:cs="Tahoma"/>
          <w:bCs/>
          <w:sz w:val="20"/>
          <w:szCs w:val="20"/>
        </w:rPr>
        <w:t xml:space="preserve"> </w:t>
      </w:r>
      <w:r w:rsidRPr="007E4458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 w:rsidRPr="007E4458">
        <w:rPr>
          <w:rFonts w:ascii="Tahoma" w:hAnsi="Tahoma" w:cs="Tahoma"/>
          <w:bCs/>
          <w:sz w:val="20"/>
          <w:szCs w:val="20"/>
        </w:rPr>
        <w:br/>
      </w:r>
      <w:r w:rsidRPr="007E4458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7E4458">
        <w:rPr>
          <w:rFonts w:ascii="Tahoma" w:hAnsi="Tahoma" w:cs="Tahoma"/>
          <w:sz w:val="20"/>
          <w:szCs w:val="20"/>
          <w:u w:val="single"/>
        </w:rPr>
        <w:br/>
      </w:r>
      <w:r w:rsidRPr="007E4458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382A7FF2" w:rsidR="002457A9" w:rsidRPr="007E4458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7E4458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7E4458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7E4458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56335F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7E4458">
        <w:rPr>
          <w:rFonts w:ascii="Tahoma" w:hAnsi="Tahoma" w:cs="Tahoma"/>
          <w:bCs/>
          <w:sz w:val="20"/>
          <w:szCs w:val="20"/>
        </w:rPr>
        <w:t xml:space="preserve"> uchwały dotyczące:</w:t>
      </w:r>
    </w:p>
    <w:p w14:paraId="16649CCD" w14:textId="7CB23425" w:rsidR="002457A9" w:rsidRPr="007E4458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zakaz</w:t>
      </w:r>
      <w:r w:rsidR="00C418FC" w:rsidRPr="007E4458">
        <w:rPr>
          <w:rFonts w:ascii="Tahoma" w:hAnsi="Tahoma" w:cs="Tahoma"/>
          <w:sz w:val="20"/>
          <w:szCs w:val="20"/>
        </w:rPr>
        <w:t>u</w:t>
      </w:r>
      <w:r w:rsidRPr="007E4458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7E4458">
        <w:rPr>
          <w:rFonts w:ascii="Tahoma" w:hAnsi="Tahoma" w:cs="Tahoma"/>
          <w:sz w:val="20"/>
          <w:szCs w:val="20"/>
        </w:rPr>
        <w:br/>
      </w:r>
      <w:r w:rsidRPr="007E4458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7E4458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7E4458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7E4458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gospodarki odpadami stałymi</w:t>
      </w:r>
      <w:r w:rsidR="00CD6939" w:rsidRPr="007E4458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7E4458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7E4458">
        <w:rPr>
          <w:rFonts w:ascii="Tahoma" w:hAnsi="Tahoma" w:cs="Tahoma"/>
          <w:sz w:val="20"/>
          <w:szCs w:val="20"/>
        </w:rPr>
        <w:t xml:space="preserve">. </w:t>
      </w:r>
    </w:p>
    <w:p w14:paraId="403437A3" w14:textId="0C22FE57" w:rsidR="000043FE" w:rsidRPr="007E4458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 xml:space="preserve">Ponadto w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220B7B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002437D9" w:rsidR="002B7322" w:rsidRPr="007E4458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7E4458">
        <w:rPr>
          <w:rFonts w:ascii="Tahoma" w:hAnsi="Tahoma" w:cs="Tahoma"/>
          <w:bCs/>
          <w:sz w:val="20"/>
          <w:szCs w:val="20"/>
        </w:rPr>
        <w:tab/>
        <w:t xml:space="preserve">Uchwała </w:t>
      </w:r>
      <w:r w:rsidR="000043FE" w:rsidRPr="007E4458">
        <w:rPr>
          <w:rFonts w:ascii="Tahoma" w:hAnsi="Tahoma" w:cs="Tahoma"/>
          <w:bCs/>
          <w:sz w:val="20"/>
          <w:szCs w:val="20"/>
        </w:rPr>
        <w:t xml:space="preserve">nie </w:t>
      </w:r>
      <w:r w:rsidRPr="007E4458">
        <w:rPr>
          <w:rFonts w:ascii="Tahoma" w:hAnsi="Tahoma" w:cs="Tahoma"/>
          <w:bCs/>
          <w:sz w:val="20"/>
          <w:szCs w:val="20"/>
        </w:rPr>
        <w:t>zawiera regulacj</w:t>
      </w:r>
      <w:r w:rsidR="003B36C8" w:rsidRPr="007E4458">
        <w:rPr>
          <w:rFonts w:ascii="Tahoma" w:hAnsi="Tahoma" w:cs="Tahoma"/>
          <w:bCs/>
          <w:sz w:val="20"/>
          <w:szCs w:val="20"/>
        </w:rPr>
        <w:t>i</w:t>
      </w:r>
      <w:r w:rsidRPr="007E4458">
        <w:rPr>
          <w:rFonts w:ascii="Tahoma" w:hAnsi="Tahoma" w:cs="Tahoma"/>
          <w:bCs/>
          <w:sz w:val="20"/>
          <w:szCs w:val="20"/>
        </w:rPr>
        <w:t xml:space="preserve"> dotycząc</w:t>
      </w:r>
      <w:r w:rsidR="003B36C8" w:rsidRPr="007E4458">
        <w:rPr>
          <w:rFonts w:ascii="Tahoma" w:hAnsi="Tahoma" w:cs="Tahoma"/>
          <w:bCs/>
          <w:sz w:val="20"/>
          <w:szCs w:val="20"/>
        </w:rPr>
        <w:t>ych</w:t>
      </w:r>
      <w:r w:rsidRPr="007E4458">
        <w:rPr>
          <w:rFonts w:ascii="Tahoma" w:hAnsi="Tahoma" w:cs="Tahoma"/>
          <w:bCs/>
          <w:sz w:val="20"/>
          <w:szCs w:val="20"/>
        </w:rPr>
        <w:t xml:space="preserve"> ochrony dziedzictwa kulturowego i zabytków oraz dóbr kultury współczesnej ze względu na fakt, że na obszarze objętym planem nie ma obiektów zabytkowych wpisanych do rejestru zabytków bądź uznanych za parki kulturowe, a także innych o cechach zabytkowych, przewidzianych do ochrony. Nie występują również dobra kultury współczesnej wymagające szczególnej ochrony oraz strefy ochrony archeologicznej. </w:t>
      </w:r>
      <w:r w:rsidRPr="007E4458">
        <w:rPr>
          <w:rFonts w:ascii="Tahoma" w:hAnsi="Tahoma" w:cs="Tahoma"/>
          <w:sz w:val="20"/>
          <w:szCs w:val="20"/>
        </w:rPr>
        <w:t>W granicach planu</w:t>
      </w:r>
      <w:r w:rsidR="000043FE" w:rsidRPr="007E4458">
        <w:rPr>
          <w:rFonts w:ascii="Tahoma" w:hAnsi="Tahoma" w:cs="Tahoma"/>
          <w:sz w:val="20"/>
          <w:szCs w:val="20"/>
        </w:rPr>
        <w:t xml:space="preserve"> występują stanowiska archeologiczne wymienione w </w:t>
      </w:r>
      <w:r w:rsidR="000043FE" w:rsidRPr="007E4458">
        <w:rPr>
          <w:rFonts w:ascii="Tahoma" w:hAnsi="Tahoma" w:cs="Tahoma"/>
          <w:iCs/>
          <w:sz w:val="20"/>
          <w:szCs w:val="20"/>
          <w:lang w:eastAsia="pl-PL"/>
        </w:rPr>
        <w:t>§1</w:t>
      </w:r>
      <w:r w:rsidR="003B36C8" w:rsidRPr="007E4458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7E4458">
        <w:rPr>
          <w:rFonts w:ascii="Tahoma" w:hAnsi="Tahoma" w:cs="Tahoma"/>
          <w:sz w:val="20"/>
          <w:szCs w:val="20"/>
        </w:rPr>
        <w:t xml:space="preserve"> ust.</w:t>
      </w:r>
      <w:r w:rsidR="003B36C8" w:rsidRPr="007E4458">
        <w:rPr>
          <w:rFonts w:ascii="Tahoma" w:hAnsi="Tahoma" w:cs="Tahoma"/>
          <w:sz w:val="20"/>
          <w:szCs w:val="20"/>
        </w:rPr>
        <w:t xml:space="preserve"> </w:t>
      </w:r>
      <w:r w:rsidR="000043FE" w:rsidRPr="007E4458">
        <w:rPr>
          <w:rFonts w:ascii="Tahoma" w:hAnsi="Tahoma" w:cs="Tahoma"/>
          <w:sz w:val="20"/>
          <w:szCs w:val="20"/>
        </w:rPr>
        <w:t xml:space="preserve">2, dla których </w:t>
      </w:r>
      <w:r w:rsidR="00FC0DCD" w:rsidRPr="007E4458">
        <w:rPr>
          <w:rFonts w:ascii="Tahoma" w:hAnsi="Tahoma" w:cs="Tahoma"/>
          <w:sz w:val="20"/>
          <w:szCs w:val="20"/>
        </w:rPr>
        <w:t>z</w:t>
      </w:r>
      <w:r w:rsidR="000043FE" w:rsidRPr="007E4458">
        <w:rPr>
          <w:rFonts w:ascii="Tahoma" w:hAnsi="Tahoma" w:cs="Tahoma"/>
          <w:sz w:val="20"/>
          <w:szCs w:val="20"/>
        </w:rPr>
        <w:t xml:space="preserve">asady ochrony </w:t>
      </w:r>
      <w:r w:rsidRPr="007E4458">
        <w:rPr>
          <w:rFonts w:ascii="Tahoma" w:hAnsi="Tahoma" w:cs="Tahoma"/>
          <w:sz w:val="20"/>
          <w:szCs w:val="20"/>
        </w:rPr>
        <w:t>zawarte zostały w §1</w:t>
      </w:r>
      <w:r w:rsidR="003B36C8" w:rsidRPr="007E4458">
        <w:rPr>
          <w:rFonts w:ascii="Tahoma" w:hAnsi="Tahoma" w:cs="Tahoma"/>
          <w:sz w:val="20"/>
          <w:szCs w:val="20"/>
        </w:rPr>
        <w:t>2</w:t>
      </w:r>
      <w:r w:rsidRPr="007E4458">
        <w:rPr>
          <w:rFonts w:ascii="Tahoma" w:hAnsi="Tahoma" w:cs="Tahoma"/>
          <w:sz w:val="20"/>
          <w:szCs w:val="20"/>
        </w:rPr>
        <w:t xml:space="preserve"> ust. </w:t>
      </w:r>
      <w:r w:rsidR="000043FE" w:rsidRPr="007E4458">
        <w:rPr>
          <w:rFonts w:ascii="Tahoma" w:hAnsi="Tahoma" w:cs="Tahoma"/>
          <w:sz w:val="20"/>
          <w:szCs w:val="20"/>
        </w:rPr>
        <w:t>3</w:t>
      </w:r>
      <w:r w:rsidRPr="007E4458">
        <w:rPr>
          <w:rFonts w:ascii="Tahoma" w:hAnsi="Tahoma" w:cs="Tahoma"/>
          <w:sz w:val="20"/>
          <w:szCs w:val="20"/>
        </w:rPr>
        <w:t xml:space="preserve"> planu.</w:t>
      </w:r>
      <w:r w:rsidR="000043FE" w:rsidRPr="007E4458">
        <w:rPr>
          <w:rFonts w:ascii="Tahoma" w:hAnsi="Tahoma" w:cs="Tahoma"/>
          <w:sz w:val="20"/>
          <w:szCs w:val="20"/>
        </w:rPr>
        <w:t xml:space="preserve"> Ponadto </w:t>
      </w:r>
      <w:r w:rsidR="000043FE" w:rsidRPr="007E4458">
        <w:rPr>
          <w:rFonts w:ascii="Tahoma" w:eastAsia="Calibri" w:hAnsi="Tahoma" w:cs="Tahoma"/>
          <w:sz w:val="20"/>
          <w:szCs w:val="20"/>
        </w:rPr>
        <w:t>w</w:t>
      </w:r>
      <w:r w:rsidR="000043FE" w:rsidRPr="007E4458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0043FE" w:rsidRPr="007E4458">
        <w:rPr>
          <w:rFonts w:ascii="Tahoma" w:hAnsi="Tahoma" w:cs="Tahoma"/>
          <w:iCs/>
          <w:sz w:val="20"/>
          <w:szCs w:val="20"/>
          <w:lang w:eastAsia="pl-PL"/>
        </w:rPr>
        <w:t>§ 1</w:t>
      </w:r>
      <w:r w:rsidR="003B36C8" w:rsidRPr="007E4458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ust. </w:t>
      </w:r>
      <w:r w:rsidR="00220B7B">
        <w:rPr>
          <w:rFonts w:ascii="Tahoma" w:hAnsi="Tahoma" w:cs="Tahoma"/>
          <w:iCs/>
          <w:sz w:val="20"/>
          <w:szCs w:val="20"/>
          <w:lang w:eastAsia="pl-PL"/>
        </w:rPr>
        <w:t>4</w:t>
      </w:r>
      <w:r w:rsidR="000043F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0043FE" w:rsidRPr="007E4458">
        <w:rPr>
          <w:rFonts w:ascii="Tahoma" w:hAnsi="Tahoma" w:cs="Tahoma"/>
          <w:sz w:val="20"/>
          <w:szCs w:val="20"/>
        </w:rPr>
        <w:t xml:space="preserve">zamieszczono zasady ochrony dla występujących na terenie planu przydrożnych krzyży i kapliczek. </w:t>
      </w:r>
    </w:p>
    <w:p w14:paraId="523AC346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7E4458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7E4458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7E4458">
        <w:rPr>
          <w:rFonts w:ascii="Tahoma" w:hAnsi="Tahoma" w:cs="Tahoma"/>
          <w:sz w:val="20"/>
          <w:szCs w:val="20"/>
        </w:rPr>
        <w:t>d</w:t>
      </w:r>
      <w:r w:rsidR="00B31020" w:rsidRPr="007E4458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7E4458">
        <w:rPr>
          <w:rFonts w:ascii="Tahoma" w:hAnsi="Tahoma" w:cs="Tahoma"/>
          <w:sz w:val="20"/>
          <w:szCs w:val="20"/>
        </w:rPr>
        <w:t xml:space="preserve"> oraz</w:t>
      </w:r>
      <w:r w:rsidR="006B6B92" w:rsidRPr="007E4458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7E4458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7E4458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7E4458">
        <w:rPr>
          <w:rFonts w:ascii="Tahoma" w:hAnsi="Tahoma" w:cs="Tahoma"/>
          <w:sz w:val="20"/>
          <w:szCs w:val="20"/>
        </w:rPr>
        <w:t xml:space="preserve">oraz </w:t>
      </w:r>
      <w:r w:rsidRPr="007E4458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7E4458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7E4458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7E4458">
        <w:rPr>
          <w:rFonts w:ascii="Tahoma" w:hAnsi="Tahoma" w:cs="Tahoma"/>
          <w:sz w:val="20"/>
          <w:szCs w:val="20"/>
          <w:lang w:eastAsia="pl-PL"/>
        </w:rPr>
        <w:t>d</w:t>
      </w:r>
      <w:r w:rsidRPr="007E4458">
        <w:rPr>
          <w:rFonts w:ascii="Tahoma" w:hAnsi="Tahoma" w:cs="Tahoma"/>
          <w:sz w:val="20"/>
          <w:szCs w:val="20"/>
          <w:lang w:eastAsia="pl-PL"/>
        </w:rPr>
        <w:t>róg publicznych.</w:t>
      </w:r>
      <w:r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7E4458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lastRenderedPageBreak/>
        <w:t>Wymóg został spełniony po</w:t>
      </w:r>
      <w:r w:rsidR="003554B7" w:rsidRPr="007E4458">
        <w:rPr>
          <w:rFonts w:ascii="Tahoma" w:hAnsi="Tahoma" w:cs="Tahoma"/>
          <w:sz w:val="20"/>
          <w:szCs w:val="20"/>
          <w:lang w:eastAsia="pl-PL"/>
        </w:rPr>
        <w:t>nieważ, u</w:t>
      </w:r>
      <w:r w:rsidRPr="007E4458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7E4458">
        <w:rPr>
          <w:rFonts w:ascii="Tahoma" w:hAnsi="Tahoma" w:cs="Tahoma"/>
          <w:sz w:val="20"/>
          <w:szCs w:val="20"/>
        </w:rPr>
        <w:t>Z</w:t>
      </w:r>
      <w:r w:rsidR="00AD5A07" w:rsidRPr="007E4458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7E4458">
        <w:rPr>
          <w:rFonts w:ascii="Tahoma" w:hAnsi="Tahoma" w:cs="Tahoma"/>
          <w:sz w:val="20"/>
          <w:szCs w:val="20"/>
          <w:lang w:eastAsia="pl-PL"/>
        </w:rPr>
        <w:t> </w:t>
      </w:r>
      <w:r w:rsidRPr="007E4458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7E4458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7E4458">
        <w:rPr>
          <w:rFonts w:ascii="Tahoma" w:hAnsi="Tahoma" w:cs="Tahoma"/>
          <w:sz w:val="20"/>
          <w:szCs w:val="20"/>
          <w:lang w:eastAsia="pl-PL"/>
        </w:rPr>
        <w:t>,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7E4458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7E4458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7E4458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 w:rsidRPr="007E4458">
        <w:rPr>
          <w:rFonts w:ascii="Tahoma" w:hAnsi="Tahoma" w:cs="Tahoma"/>
          <w:sz w:val="20"/>
          <w:szCs w:val="20"/>
        </w:rPr>
        <w:br/>
      </w:r>
      <w:r w:rsidRPr="007E4458">
        <w:rPr>
          <w:rFonts w:ascii="Tahoma" w:hAnsi="Tahoma" w:cs="Tahoma"/>
          <w:sz w:val="20"/>
          <w:szCs w:val="20"/>
        </w:rPr>
        <w:t>z</w:t>
      </w:r>
      <w:r w:rsidR="00A53CE0"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7E4458">
        <w:rPr>
          <w:rFonts w:ascii="Tahoma" w:hAnsi="Tahoma" w:cs="Tahoma"/>
          <w:sz w:val="20"/>
          <w:szCs w:val="20"/>
        </w:rPr>
        <w:t>a</w:t>
      </w:r>
      <w:r w:rsidRPr="007E4458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7E4458">
        <w:rPr>
          <w:rFonts w:ascii="Tahoma" w:hAnsi="Tahoma" w:cs="Tahoma"/>
          <w:sz w:val="20"/>
          <w:szCs w:val="20"/>
        </w:rPr>
        <w:t>W</w:t>
      </w:r>
      <w:r w:rsidR="00A5332D" w:rsidRPr="007E4458">
        <w:rPr>
          <w:rFonts w:ascii="Tahoma" w:hAnsi="Tahoma" w:cs="Tahoma"/>
          <w:sz w:val="20"/>
          <w:szCs w:val="20"/>
        </w:rPr>
        <w:t> </w:t>
      </w:r>
      <w:r w:rsidR="006B6B92" w:rsidRPr="007E4458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7E4458">
        <w:rPr>
          <w:rFonts w:ascii="Tahoma" w:hAnsi="Tahoma" w:cs="Tahoma"/>
          <w:sz w:val="20"/>
          <w:szCs w:val="20"/>
        </w:rPr>
        <w:t xml:space="preserve"> zapisy</w:t>
      </w:r>
      <w:r w:rsidRPr="007E4458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7E4458">
        <w:rPr>
          <w:rFonts w:ascii="Tahoma" w:hAnsi="Tahoma" w:cs="Tahoma"/>
          <w:sz w:val="20"/>
          <w:szCs w:val="20"/>
        </w:rPr>
        <w:t>1</w:t>
      </w:r>
      <w:r w:rsidR="00B1370B" w:rsidRPr="007E4458">
        <w:rPr>
          <w:rFonts w:ascii="Tahoma" w:hAnsi="Tahoma" w:cs="Tahoma"/>
          <w:sz w:val="20"/>
          <w:szCs w:val="20"/>
        </w:rPr>
        <w:t>6</w:t>
      </w:r>
      <w:r w:rsidRPr="007E4458">
        <w:rPr>
          <w:rFonts w:ascii="Tahoma" w:hAnsi="Tahoma" w:cs="Tahoma"/>
          <w:sz w:val="20"/>
          <w:szCs w:val="20"/>
        </w:rPr>
        <w:t xml:space="preserve"> </w:t>
      </w:r>
      <w:r w:rsidR="002457A9" w:rsidRPr="007E4458">
        <w:rPr>
          <w:rFonts w:ascii="Tahoma" w:hAnsi="Tahoma" w:cs="Tahoma"/>
          <w:sz w:val="20"/>
          <w:szCs w:val="20"/>
        </w:rPr>
        <w:t>u</w:t>
      </w:r>
      <w:r w:rsidRPr="007E4458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7E4458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7E4458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7E4458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7E4458">
        <w:rPr>
          <w:rFonts w:ascii="Tahoma" w:hAnsi="Tahoma" w:cs="Tahoma"/>
          <w:sz w:val="20"/>
          <w:szCs w:val="20"/>
        </w:rPr>
        <w:t> </w:t>
      </w:r>
      <w:r w:rsidRPr="007E4458">
        <w:rPr>
          <w:rFonts w:ascii="Tahoma" w:hAnsi="Tahoma" w:cs="Tahoma"/>
          <w:sz w:val="20"/>
          <w:szCs w:val="20"/>
        </w:rPr>
        <w:t>obiektów i</w:t>
      </w:r>
      <w:r w:rsidR="00A5332D" w:rsidRPr="007E4458">
        <w:rPr>
          <w:rFonts w:ascii="Tahoma" w:hAnsi="Tahoma" w:cs="Tahoma"/>
          <w:sz w:val="20"/>
          <w:szCs w:val="20"/>
        </w:rPr>
        <w:t> </w:t>
      </w:r>
      <w:r w:rsidRPr="007E4458">
        <w:rPr>
          <w:rFonts w:ascii="Tahoma" w:hAnsi="Tahoma" w:cs="Tahoma"/>
          <w:sz w:val="20"/>
          <w:szCs w:val="20"/>
        </w:rPr>
        <w:t xml:space="preserve">urządzeń </w:t>
      </w:r>
      <w:r w:rsidR="006B6B92" w:rsidRPr="007E4458">
        <w:rPr>
          <w:rFonts w:ascii="Tahoma" w:hAnsi="Tahoma" w:cs="Tahoma"/>
          <w:sz w:val="20"/>
          <w:szCs w:val="20"/>
        </w:rPr>
        <w:t>na terenach objętych planem.</w:t>
      </w:r>
      <w:r w:rsidR="003A7860"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</w:rPr>
        <w:t>Projekt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7E4458">
        <w:rPr>
          <w:rFonts w:ascii="Tahoma" w:hAnsi="Tahoma" w:cs="Tahoma"/>
          <w:sz w:val="20"/>
          <w:szCs w:val="20"/>
        </w:rPr>
        <w:t>.</w:t>
      </w:r>
      <w:r w:rsidR="003A7860" w:rsidRPr="007E4458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7E4458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7E4458">
        <w:rPr>
          <w:rFonts w:ascii="Tahoma" w:hAnsi="Tahoma" w:cs="Tahoma"/>
          <w:sz w:val="20"/>
          <w:szCs w:val="20"/>
        </w:rPr>
        <w:t>sanitarnej</w:t>
      </w:r>
      <w:r w:rsidR="00007E45" w:rsidRPr="007E4458">
        <w:rPr>
          <w:rFonts w:ascii="Tahoma" w:hAnsi="Tahoma" w:cs="Tahoma"/>
          <w:sz w:val="20"/>
          <w:szCs w:val="20"/>
        </w:rPr>
        <w:t xml:space="preserve"> </w:t>
      </w:r>
      <w:r w:rsidR="003A7860" w:rsidRPr="007E4458">
        <w:rPr>
          <w:rFonts w:ascii="Tahoma" w:hAnsi="Tahoma" w:cs="Tahoma"/>
          <w:sz w:val="20"/>
          <w:szCs w:val="20"/>
        </w:rPr>
        <w:t xml:space="preserve">oraz </w:t>
      </w:r>
      <w:r w:rsidR="00007E45" w:rsidRPr="007E4458">
        <w:rPr>
          <w:rFonts w:ascii="Tahoma" w:hAnsi="Tahoma" w:cs="Tahoma"/>
          <w:sz w:val="20"/>
          <w:szCs w:val="20"/>
        </w:rPr>
        <w:t xml:space="preserve">sieci </w:t>
      </w:r>
      <w:r w:rsidR="003A7860" w:rsidRPr="007E4458">
        <w:rPr>
          <w:rFonts w:ascii="Tahoma" w:hAnsi="Tahoma" w:cs="Tahoma"/>
          <w:sz w:val="20"/>
          <w:szCs w:val="20"/>
        </w:rPr>
        <w:t>telekomunikacyjnej</w:t>
      </w:r>
      <w:r w:rsidR="00007E45" w:rsidRPr="007E4458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7E4458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7E4458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4CFB9201" w:rsidR="004A4317" w:rsidRPr="007E4458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</w:rPr>
        <w:t>W</w:t>
      </w:r>
      <w:r w:rsidRPr="007E4458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7E4458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24F5889D" w:rsidR="00E7579E" w:rsidRPr="007E4458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7E4458">
        <w:rPr>
          <w:rFonts w:ascii="Tahoma" w:hAnsi="Tahoma" w:cs="Tahoma"/>
          <w:sz w:val="20"/>
          <w:szCs w:val="20"/>
        </w:rPr>
        <w:t>§ 1</w:t>
      </w:r>
      <w:r w:rsidR="00220B7B">
        <w:rPr>
          <w:rFonts w:ascii="Tahoma" w:hAnsi="Tahoma" w:cs="Tahoma"/>
          <w:sz w:val="20"/>
          <w:szCs w:val="20"/>
        </w:rPr>
        <w:t>3</w:t>
      </w:r>
      <w:r w:rsidRPr="007E4458">
        <w:rPr>
          <w:rFonts w:ascii="Tahoma" w:hAnsi="Tahoma" w:cs="Tahoma"/>
          <w:sz w:val="20"/>
          <w:szCs w:val="20"/>
        </w:rPr>
        <w:t xml:space="preserve"> ust. 1 pkt </w:t>
      </w:r>
      <w:r w:rsidR="00B1370B" w:rsidRPr="007E4458">
        <w:rPr>
          <w:rFonts w:ascii="Tahoma" w:hAnsi="Tahoma" w:cs="Tahoma"/>
          <w:sz w:val="20"/>
          <w:szCs w:val="20"/>
        </w:rPr>
        <w:t>2</w:t>
      </w:r>
      <w:r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7E4458">
        <w:rPr>
          <w:rFonts w:ascii="Tahoma" w:hAnsi="Tahoma" w:cs="Tahoma"/>
          <w:sz w:val="20"/>
          <w:szCs w:val="20"/>
          <w:lang w:eastAsia="pl-PL"/>
        </w:rPr>
        <w:t> 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B1370B" w:rsidRPr="007E4458">
        <w:rPr>
          <w:rFonts w:ascii="Tahoma" w:eastAsia="TimesNewRomanPSMT" w:hAnsi="Tahoma" w:cs="Tahoma"/>
          <w:sz w:val="20"/>
          <w:szCs w:val="20"/>
          <w:lang w:eastAsia="pl-PL"/>
        </w:rPr>
        <w:t>Szerzawach, lub innego ujęcia, jeżeli wyniknie to z programu rozwoju sieci wodociągowej gminy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220B7B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7E4458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7E4458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7E4458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uwzględnieniu 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7E4458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 w:rsidRPr="007E4458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7E4458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7E4458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7E4458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7E4458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7E4458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7E4458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7E4458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7E4458">
        <w:rPr>
          <w:rFonts w:ascii="Tahoma" w:hAnsi="Tahoma" w:cs="Tahoma"/>
          <w:sz w:val="20"/>
        </w:rPr>
        <w:t>kształtowani</w:t>
      </w:r>
      <w:r w:rsidR="001C6AC6" w:rsidRPr="007E4458">
        <w:rPr>
          <w:rFonts w:ascii="Tahoma" w:hAnsi="Tahoma" w:cs="Tahoma"/>
          <w:sz w:val="20"/>
        </w:rPr>
        <w:t>e</w:t>
      </w:r>
      <w:r w:rsidRPr="007E4458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7E4458">
        <w:rPr>
          <w:rFonts w:ascii="Tahoma" w:hAnsi="Tahoma" w:cs="Tahoma"/>
          <w:sz w:val="20"/>
        </w:rPr>
        <w:t xml:space="preserve"> obsługę komunikacyjną </w:t>
      </w:r>
      <w:r w:rsidR="009A087E" w:rsidRPr="007E4458">
        <w:rPr>
          <w:rFonts w:ascii="Tahoma" w:hAnsi="Tahoma" w:cs="Tahoma"/>
          <w:sz w:val="20"/>
        </w:rPr>
        <w:t>z istniejących dróg publicznych</w:t>
      </w:r>
      <w:r w:rsidRPr="007E4458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7E4458">
        <w:rPr>
          <w:rFonts w:ascii="Tahoma" w:hAnsi="Tahoma" w:cs="Tahoma"/>
          <w:sz w:val="20"/>
        </w:rPr>
        <w:t> </w:t>
      </w:r>
      <w:r w:rsidRPr="007E4458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7E4458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7E4458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 w:rsidRPr="007E4458">
        <w:rPr>
          <w:rFonts w:ascii="Tahoma" w:hAnsi="Tahoma" w:cs="Tahoma"/>
          <w:sz w:val="20"/>
        </w:rPr>
        <w:br/>
      </w:r>
      <w:r w:rsidRPr="007E4458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7E4458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7E4458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7E4458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7E4458">
        <w:rPr>
          <w:rFonts w:ascii="Tahoma" w:hAnsi="Tahoma" w:cs="Tahoma"/>
          <w:sz w:val="20"/>
        </w:rPr>
        <w:t>zapewnienie</w:t>
      </w:r>
      <w:r w:rsidR="00E7579E" w:rsidRPr="007E4458">
        <w:rPr>
          <w:rFonts w:ascii="Tahoma" w:hAnsi="Tahoma" w:cs="Tahoma"/>
          <w:sz w:val="20"/>
        </w:rPr>
        <w:t xml:space="preserve"> </w:t>
      </w:r>
      <w:r w:rsidRPr="007E4458">
        <w:rPr>
          <w:rFonts w:ascii="Tahoma" w:hAnsi="Tahoma" w:cs="Tahoma"/>
          <w:sz w:val="20"/>
        </w:rPr>
        <w:t xml:space="preserve">na całym obszarze planu </w:t>
      </w:r>
      <w:r w:rsidR="00E7579E" w:rsidRPr="007E4458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7E4458">
        <w:rPr>
          <w:rFonts w:ascii="Tahoma" w:hAnsi="Tahoma" w:cs="Tahoma"/>
          <w:sz w:val="20"/>
        </w:rPr>
        <w:t>poprzez dopuszczenie realizacji</w:t>
      </w:r>
      <w:r w:rsidR="00E7579E" w:rsidRPr="007E4458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7E4458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7E4458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7E4458">
        <w:rPr>
          <w:rFonts w:ascii="Tahoma" w:hAnsi="Tahoma" w:cs="Tahoma"/>
          <w:sz w:val="20"/>
        </w:rPr>
        <w:t xml:space="preserve"> </w:t>
      </w:r>
      <w:r w:rsidR="00C86656" w:rsidRPr="007E4458">
        <w:rPr>
          <w:rFonts w:ascii="Tahoma" w:hAnsi="Tahoma" w:cs="Tahoma"/>
          <w:sz w:val="20"/>
        </w:rPr>
        <w:t>komunikacji pieszej i komunikacji pieszo-rowerowej</w:t>
      </w:r>
      <w:r w:rsidRPr="007E4458">
        <w:rPr>
          <w:rFonts w:ascii="Tahoma" w:hAnsi="Tahoma" w:cs="Tahoma"/>
          <w:sz w:val="20"/>
        </w:rPr>
        <w:t>;</w:t>
      </w:r>
    </w:p>
    <w:p w14:paraId="50165039" w14:textId="77777777" w:rsidR="00E7579E" w:rsidRPr="007E4458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7E4458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7E4458">
        <w:rPr>
          <w:rFonts w:ascii="Tahoma" w:hAnsi="Tahoma" w:cs="Tahoma"/>
          <w:sz w:val="20"/>
        </w:rPr>
        <w:t>.</w:t>
      </w:r>
    </w:p>
    <w:p w14:paraId="746604EB" w14:textId="77777777" w:rsidR="009A7A84" w:rsidRPr="007E4458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7E4458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7E4458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7E4458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Pawłów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oraz miejscowych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br/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y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plan</w:t>
      </w:r>
      <w:r w:rsidRPr="007E4458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y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7E4458">
        <w:rPr>
          <w:rFonts w:ascii="Tahoma" w:hAnsi="Tahoma" w:cs="Tahoma"/>
          <w:sz w:val="20"/>
          <w:szCs w:val="20"/>
          <w:lang w:eastAsia="pl-PL"/>
        </w:rPr>
        <w:t>aktualności,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n miejscowy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y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Pawłów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br/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7E4458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7E4458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7E4458">
        <w:rPr>
          <w:rFonts w:ascii="Tahoma" w:hAnsi="Tahoma" w:cs="Tahoma"/>
          <w:b/>
          <w:spacing w:val="-2"/>
          <w:sz w:val="20"/>
          <w:szCs w:val="20"/>
        </w:rPr>
        <w:t>Wpływ na finanse publiczne, w tym budżet gminy, o której mowa w</w:t>
      </w:r>
      <w:r w:rsidRPr="007E4458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7E4458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7E4458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bCs/>
          <w:sz w:val="20"/>
          <w:szCs w:val="20"/>
        </w:rPr>
        <w:lastRenderedPageBreak/>
        <w:t xml:space="preserve">Wielkość poniesionych przez Gminę nakładów i spodziewanych dochodów Gminy z tytułu podatków od nieruchomości, została określona poprzez ogólną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7E4458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7E4458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EEBF7" w14:textId="77777777" w:rsidR="00282547" w:rsidRDefault="00282547" w:rsidP="00C625DF">
      <w:r>
        <w:separator/>
      </w:r>
    </w:p>
    <w:p w14:paraId="5EFF26C4" w14:textId="77777777" w:rsidR="00282547" w:rsidRDefault="00282547"/>
    <w:p w14:paraId="7D7F0457" w14:textId="77777777" w:rsidR="00282547" w:rsidRDefault="00282547"/>
  </w:endnote>
  <w:endnote w:type="continuationSeparator" w:id="0">
    <w:p w14:paraId="1D124F99" w14:textId="77777777" w:rsidR="00282547" w:rsidRDefault="00282547" w:rsidP="00C625DF">
      <w:r>
        <w:continuationSeparator/>
      </w:r>
    </w:p>
    <w:p w14:paraId="62846F41" w14:textId="77777777" w:rsidR="00282547" w:rsidRDefault="00282547"/>
    <w:p w14:paraId="0DAD062E" w14:textId="77777777" w:rsidR="00282547" w:rsidRDefault="002825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55832" w14:textId="77777777" w:rsidR="00282547" w:rsidRDefault="00282547" w:rsidP="00C625DF">
      <w:r>
        <w:separator/>
      </w:r>
    </w:p>
    <w:p w14:paraId="4A95533A" w14:textId="77777777" w:rsidR="00282547" w:rsidRDefault="00282547"/>
    <w:p w14:paraId="5DA6A279" w14:textId="77777777" w:rsidR="00282547" w:rsidRDefault="00282547"/>
  </w:footnote>
  <w:footnote w:type="continuationSeparator" w:id="0">
    <w:p w14:paraId="7C3D0C56" w14:textId="77777777" w:rsidR="00282547" w:rsidRDefault="00282547" w:rsidP="00C625DF">
      <w:r>
        <w:continuationSeparator/>
      </w:r>
    </w:p>
    <w:p w14:paraId="4D0F3361" w14:textId="77777777" w:rsidR="00282547" w:rsidRDefault="00282547"/>
    <w:p w14:paraId="5B32FF0E" w14:textId="77777777" w:rsidR="00282547" w:rsidRDefault="002825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0B7B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2547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D46EC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6335F"/>
    <w:rsid w:val="00570862"/>
    <w:rsid w:val="005744C4"/>
    <w:rsid w:val="00585F3E"/>
    <w:rsid w:val="00590F48"/>
    <w:rsid w:val="0059252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803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4458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0C52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1389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4B20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2168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Ewa Lato-Obara</cp:lastModifiedBy>
  <cp:revision>10</cp:revision>
  <cp:lastPrinted>2016-02-01T14:30:00Z</cp:lastPrinted>
  <dcterms:created xsi:type="dcterms:W3CDTF">2025-04-02T20:02:00Z</dcterms:created>
  <dcterms:modified xsi:type="dcterms:W3CDTF">2025-10-09T12:21:00Z</dcterms:modified>
</cp:coreProperties>
</file>