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D51C26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>UZASADNIENIE</w:t>
      </w:r>
    </w:p>
    <w:p w14:paraId="297007A6" w14:textId="411A75B5" w:rsidR="00D8721C" w:rsidRPr="00D51C26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>d</w:t>
      </w:r>
      <w:r w:rsidR="002F01C6" w:rsidRPr="00D51C26">
        <w:rPr>
          <w:rFonts w:ascii="Times New Roman" w:hAnsi="Times New Roman"/>
          <w:snapToGrid w:val="0"/>
          <w:sz w:val="24"/>
          <w:szCs w:val="24"/>
        </w:rPr>
        <w:t xml:space="preserve">o uchwały </w:t>
      </w:r>
      <w:r w:rsidR="00FF5354" w:rsidRPr="00D51C26">
        <w:rPr>
          <w:rFonts w:ascii="Times New Roman" w:hAnsi="Times New Roman"/>
          <w:snapToGrid w:val="0"/>
          <w:sz w:val="24"/>
          <w:szCs w:val="24"/>
        </w:rPr>
        <w:t xml:space="preserve">Nr </w:t>
      </w:r>
      <w:r w:rsidR="00770735" w:rsidRPr="00D51C26">
        <w:rPr>
          <w:rFonts w:ascii="Times New Roman" w:hAnsi="Times New Roman"/>
          <w:snapToGrid w:val="0"/>
          <w:sz w:val="24"/>
          <w:szCs w:val="24"/>
        </w:rPr>
        <w:t>__/__/___</w:t>
      </w:r>
      <w:r w:rsidR="00FF5354" w:rsidRPr="00D51C2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706E03" w:rsidRPr="00D51C26">
        <w:rPr>
          <w:rFonts w:ascii="Times New Roman" w:hAnsi="Times New Roman"/>
          <w:snapToGrid w:val="0"/>
          <w:sz w:val="24"/>
          <w:szCs w:val="24"/>
        </w:rPr>
        <w:t>R</w:t>
      </w:r>
      <w:r w:rsidR="002F01C6" w:rsidRPr="00D51C26">
        <w:rPr>
          <w:rFonts w:ascii="Times New Roman" w:hAnsi="Times New Roman"/>
          <w:snapToGrid w:val="0"/>
          <w:sz w:val="24"/>
          <w:szCs w:val="24"/>
        </w:rPr>
        <w:t>ady</w:t>
      </w:r>
      <w:r w:rsidR="00702074" w:rsidRPr="00D51C2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B0387" w:rsidRPr="00D51C26">
        <w:rPr>
          <w:rFonts w:ascii="Times New Roman" w:hAnsi="Times New Roman"/>
          <w:snapToGrid w:val="0"/>
          <w:sz w:val="24"/>
          <w:szCs w:val="24"/>
        </w:rPr>
        <w:t>Gminy w Pawłowie</w:t>
      </w:r>
    </w:p>
    <w:p w14:paraId="49E234F5" w14:textId="77777777" w:rsidR="00706E03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 xml:space="preserve">z dnia </w:t>
      </w:r>
      <w:r w:rsidR="00770735" w:rsidRPr="00D51C26">
        <w:rPr>
          <w:rFonts w:ascii="Times New Roman" w:hAnsi="Times New Roman"/>
          <w:snapToGrid w:val="0"/>
          <w:sz w:val="24"/>
          <w:szCs w:val="24"/>
        </w:rPr>
        <w:t>_____________________</w:t>
      </w:r>
    </w:p>
    <w:p w14:paraId="7BBABE87" w14:textId="77777777" w:rsidR="004C556D" w:rsidRPr="004C556D" w:rsidRDefault="004C556D" w:rsidP="004C556D">
      <w:pPr>
        <w:rPr>
          <w:lang w:eastAsia="pl-PL"/>
        </w:rPr>
      </w:pPr>
    </w:p>
    <w:p w14:paraId="06168A0D" w14:textId="672CFDF0" w:rsidR="009A7537" w:rsidRPr="00D51C26" w:rsidRDefault="004C556D" w:rsidP="004003D5">
      <w:pPr>
        <w:spacing w:before="0" w:after="0"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W SPRAWIE </w:t>
      </w:r>
      <w:r w:rsidR="0029491D">
        <w:rPr>
          <w:b/>
          <w:sz w:val="24"/>
          <w:shd w:val="clear" w:color="auto" w:fill="FFFFFF"/>
        </w:rPr>
        <w:t xml:space="preserve">ZMIANY NR </w:t>
      </w:r>
      <w:r w:rsidR="002B08BE">
        <w:rPr>
          <w:b/>
          <w:sz w:val="24"/>
          <w:shd w:val="clear" w:color="auto" w:fill="FFFFFF"/>
        </w:rPr>
        <w:t>3</w:t>
      </w:r>
      <w:r w:rsidR="0029491D">
        <w:rPr>
          <w:b/>
          <w:sz w:val="24"/>
          <w:shd w:val="clear" w:color="auto" w:fill="FFFFFF"/>
        </w:rPr>
        <w:t xml:space="preserve"> </w:t>
      </w:r>
      <w:r w:rsidR="0029491D" w:rsidRPr="002665CF">
        <w:rPr>
          <w:b/>
          <w:sz w:val="24"/>
          <w:shd w:val="clear" w:color="auto" w:fill="FFFFFF"/>
        </w:rPr>
        <w:t xml:space="preserve">MIEJSCOWEGO PLANU ZAGOSPODAROWANIA PRZESTRZENNEGO DLA CZĘŚCI SOŁECTWA </w:t>
      </w:r>
      <w:r w:rsidR="002B08BE">
        <w:rPr>
          <w:b/>
          <w:sz w:val="24"/>
          <w:shd w:val="clear" w:color="auto" w:fill="FFFFFF"/>
        </w:rPr>
        <w:t xml:space="preserve">BUKÓWKA </w:t>
      </w:r>
      <w:r w:rsidR="0029491D" w:rsidRPr="002665CF">
        <w:rPr>
          <w:b/>
          <w:sz w:val="24"/>
          <w:shd w:val="clear" w:color="auto" w:fill="FFFFFF"/>
        </w:rPr>
        <w:t>NA TERENIE GMINY PAWŁÓW</w:t>
      </w:r>
      <w:r w:rsidR="0029491D" w:rsidRPr="00D51C26">
        <w:rPr>
          <w:b/>
          <w:sz w:val="24"/>
        </w:rPr>
        <w:t xml:space="preserve"> </w:t>
      </w:r>
    </w:p>
    <w:p w14:paraId="1C4CC693" w14:textId="77777777" w:rsidR="004003D5" w:rsidRPr="00D51C26" w:rsidRDefault="004003D5" w:rsidP="004003D5">
      <w:pPr>
        <w:spacing w:before="0" w:after="0" w:line="276" w:lineRule="auto"/>
        <w:jc w:val="center"/>
        <w:rPr>
          <w:b/>
          <w:sz w:val="24"/>
        </w:rPr>
      </w:pPr>
    </w:p>
    <w:p w14:paraId="134AED34" w14:textId="1B3BAA7D" w:rsidR="00DE6726" w:rsidRPr="00D51C26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b/>
          <w:sz w:val="24"/>
        </w:rPr>
      </w:pPr>
      <w:r w:rsidRPr="00D51C26">
        <w:rPr>
          <w:b/>
          <w:sz w:val="24"/>
        </w:rPr>
        <w:t>Wstęp</w:t>
      </w:r>
    </w:p>
    <w:p w14:paraId="77DC2529" w14:textId="0619D8A0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Miejscowy plan zagospodarowania przestrzennego jest aktem prawa miejscowego,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do ustanowienia, którego uprawnia Radę Gminy ustawa z dnia 8 marca 1990 r. o samorządzie gminnym (</w:t>
      </w:r>
      <w:r w:rsidR="009A3B98" w:rsidRPr="002665CF">
        <w:rPr>
          <w:sz w:val="24"/>
          <w:lang w:eastAsia="pl-PL"/>
        </w:rPr>
        <w:t>Dz. U. z 202</w:t>
      </w:r>
      <w:r w:rsidR="009A3B98">
        <w:rPr>
          <w:sz w:val="24"/>
          <w:lang w:eastAsia="pl-PL"/>
        </w:rPr>
        <w:t>5</w:t>
      </w:r>
      <w:r w:rsidR="009A3B98" w:rsidRPr="002665CF">
        <w:rPr>
          <w:sz w:val="24"/>
          <w:lang w:eastAsia="pl-PL"/>
        </w:rPr>
        <w:t xml:space="preserve"> r.</w:t>
      </w:r>
      <w:r w:rsidR="009A3B98">
        <w:rPr>
          <w:sz w:val="24"/>
          <w:lang w:eastAsia="pl-PL"/>
        </w:rPr>
        <w:t xml:space="preserve"> </w:t>
      </w:r>
      <w:r w:rsidR="009A3B98" w:rsidRPr="002665CF">
        <w:rPr>
          <w:sz w:val="24"/>
          <w:lang w:eastAsia="pl-PL"/>
        </w:rPr>
        <w:t>poz. 1</w:t>
      </w:r>
      <w:r w:rsidR="009A3B98">
        <w:rPr>
          <w:sz w:val="24"/>
          <w:lang w:eastAsia="pl-PL"/>
        </w:rPr>
        <w:t xml:space="preserve">153 </w:t>
      </w:r>
      <w:bookmarkStart w:id="0" w:name="_Hlk213612839"/>
      <w:r w:rsidR="009A3B98">
        <w:rPr>
          <w:sz w:val="24"/>
          <w:lang w:eastAsia="pl-PL"/>
        </w:rPr>
        <w:t xml:space="preserve">z późn. </w:t>
      </w:r>
      <w:r w:rsidR="009A3B98" w:rsidRPr="002665CF">
        <w:rPr>
          <w:sz w:val="24"/>
          <w:lang w:eastAsia="pl-PL"/>
        </w:rPr>
        <w:t>zm.</w:t>
      </w:r>
      <w:bookmarkEnd w:id="0"/>
      <w:r w:rsidR="009A3B98" w:rsidRPr="002665CF">
        <w:rPr>
          <w:sz w:val="24"/>
        </w:rPr>
        <w:t xml:space="preserve">) </w:t>
      </w:r>
      <w:r w:rsidRPr="004003D5">
        <w:rPr>
          <w:sz w:val="24"/>
          <w:lang w:eastAsia="pl-PL"/>
        </w:rPr>
        <w:t>oraz ustawa z dnia 27 marca 2003</w:t>
      </w:r>
      <w:r w:rsidR="00617BAF" w:rsidRPr="004003D5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 xml:space="preserve">r.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o planowaniu i zagospodarowaniu przestrzennym (Dz. U. z 202</w:t>
      </w:r>
      <w:r w:rsidR="001B0387" w:rsidRPr="004003D5">
        <w:rPr>
          <w:sz w:val="24"/>
          <w:lang w:eastAsia="pl-PL"/>
        </w:rPr>
        <w:t>4</w:t>
      </w:r>
      <w:r w:rsidR="004003D5">
        <w:rPr>
          <w:sz w:val="24"/>
          <w:lang w:eastAsia="pl-PL"/>
        </w:rPr>
        <w:t xml:space="preserve"> r.</w:t>
      </w:r>
      <w:r w:rsidRPr="004003D5">
        <w:rPr>
          <w:sz w:val="24"/>
          <w:lang w:eastAsia="pl-PL"/>
        </w:rPr>
        <w:t xml:space="preserve"> poz. </w:t>
      </w:r>
      <w:r w:rsidR="001B0387" w:rsidRPr="004003D5">
        <w:rPr>
          <w:sz w:val="24"/>
          <w:lang w:eastAsia="pl-PL"/>
        </w:rPr>
        <w:t>1130</w:t>
      </w:r>
      <w:r w:rsidR="004003D5" w:rsidRPr="004003D5">
        <w:rPr>
          <w:sz w:val="24"/>
          <w:lang w:eastAsia="pl-PL"/>
        </w:rPr>
        <w:t xml:space="preserve"> </w:t>
      </w:r>
      <w:r w:rsidR="009A3B98">
        <w:rPr>
          <w:sz w:val="24"/>
          <w:lang w:eastAsia="pl-PL"/>
        </w:rPr>
        <w:t xml:space="preserve">z późn. </w:t>
      </w:r>
      <w:r w:rsidR="009A3B98" w:rsidRPr="002665CF">
        <w:rPr>
          <w:sz w:val="24"/>
          <w:lang w:eastAsia="pl-PL"/>
        </w:rPr>
        <w:t>zm.</w:t>
      </w:r>
      <w:r w:rsidR="009A3B98">
        <w:rPr>
          <w:sz w:val="24"/>
          <w:lang w:eastAsia="pl-PL"/>
        </w:rPr>
        <w:t>).</w:t>
      </w:r>
    </w:p>
    <w:p w14:paraId="092E722F" w14:textId="36F5311A" w:rsidR="00A5332D" w:rsidRPr="004003D5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napToGrid w:val="0"/>
          <w:sz w:val="24"/>
        </w:rPr>
      </w:pPr>
      <w:r w:rsidRPr="004003D5">
        <w:rPr>
          <w:snapToGrid w:val="0"/>
          <w:sz w:val="24"/>
        </w:rPr>
        <w:t>Do sporządzenia miejscowego plan</w:t>
      </w:r>
      <w:r w:rsidR="00E07FD6" w:rsidRPr="004003D5">
        <w:rPr>
          <w:snapToGrid w:val="0"/>
          <w:sz w:val="24"/>
        </w:rPr>
        <w:t xml:space="preserve">u </w:t>
      </w:r>
      <w:r w:rsidRPr="004003D5">
        <w:rPr>
          <w:snapToGrid w:val="0"/>
          <w:sz w:val="24"/>
        </w:rPr>
        <w:t xml:space="preserve">zagospodarowania przestrzennego </w:t>
      </w:r>
      <w:r w:rsidR="00E92E30" w:rsidRPr="004003D5">
        <w:rPr>
          <w:snapToGrid w:val="0"/>
          <w:sz w:val="24"/>
        </w:rPr>
        <w:t xml:space="preserve">przystąpiono </w:t>
      </w:r>
      <w:r w:rsidR="004003D5">
        <w:rPr>
          <w:snapToGrid w:val="0"/>
          <w:sz w:val="24"/>
        </w:rPr>
        <w:br/>
      </w:r>
      <w:r w:rsidR="00E92E30" w:rsidRPr="004003D5">
        <w:rPr>
          <w:snapToGrid w:val="0"/>
          <w:sz w:val="24"/>
        </w:rPr>
        <w:t xml:space="preserve">na podstawie uchwały </w:t>
      </w:r>
      <w:r w:rsidR="001A3EC7" w:rsidRPr="002665CF">
        <w:rPr>
          <w:sz w:val="24"/>
        </w:rPr>
        <w:t>Nr V</w:t>
      </w:r>
      <w:r w:rsidR="001A3EC7">
        <w:rPr>
          <w:sz w:val="24"/>
        </w:rPr>
        <w:t>II</w:t>
      </w:r>
      <w:r w:rsidR="001A3EC7" w:rsidRPr="002665CF">
        <w:rPr>
          <w:sz w:val="24"/>
        </w:rPr>
        <w:t>/7</w:t>
      </w:r>
      <w:r w:rsidR="003262C7">
        <w:rPr>
          <w:sz w:val="24"/>
        </w:rPr>
        <w:t>9</w:t>
      </w:r>
      <w:r w:rsidR="001A3EC7" w:rsidRPr="002665CF">
        <w:rPr>
          <w:sz w:val="24"/>
        </w:rPr>
        <w:t>/2</w:t>
      </w:r>
      <w:r w:rsidR="001A3EC7">
        <w:rPr>
          <w:sz w:val="24"/>
        </w:rPr>
        <w:t>4</w:t>
      </w:r>
      <w:r w:rsidR="001A3EC7" w:rsidRPr="002665CF">
        <w:rPr>
          <w:sz w:val="24"/>
        </w:rPr>
        <w:t xml:space="preserve"> Rady Gminy w Pawłowie z</w:t>
      </w:r>
      <w:r w:rsidR="001A3EC7">
        <w:rPr>
          <w:sz w:val="24"/>
        </w:rPr>
        <w:t xml:space="preserve"> </w:t>
      </w:r>
      <w:r w:rsidR="001A3EC7" w:rsidRPr="002665CF">
        <w:rPr>
          <w:sz w:val="24"/>
        </w:rPr>
        <w:t>dnia 2</w:t>
      </w:r>
      <w:r w:rsidR="001A3EC7">
        <w:rPr>
          <w:sz w:val="24"/>
        </w:rPr>
        <w:t xml:space="preserve">5 listopada </w:t>
      </w:r>
      <w:r w:rsidR="001A3EC7" w:rsidRPr="002665CF">
        <w:rPr>
          <w:sz w:val="24"/>
        </w:rPr>
        <w:t xml:space="preserve"> </w:t>
      </w:r>
      <w:r w:rsidR="001A3EC7" w:rsidRPr="002665CF">
        <w:rPr>
          <w:sz w:val="24"/>
        </w:rPr>
        <w:br/>
        <w:t>202</w:t>
      </w:r>
      <w:r w:rsidR="001A3EC7">
        <w:rPr>
          <w:sz w:val="24"/>
        </w:rPr>
        <w:t>4</w:t>
      </w:r>
      <w:r w:rsidR="001A3EC7" w:rsidRPr="002665CF">
        <w:rPr>
          <w:sz w:val="24"/>
        </w:rPr>
        <w:t xml:space="preserve"> r. w sprawie przystąpienia do sporządzania </w:t>
      </w:r>
      <w:r w:rsidR="001A3EC7">
        <w:rPr>
          <w:sz w:val="24"/>
        </w:rPr>
        <w:t xml:space="preserve">zmiany nr </w:t>
      </w:r>
      <w:r w:rsidR="003262C7">
        <w:rPr>
          <w:sz w:val="24"/>
        </w:rPr>
        <w:t>3</w:t>
      </w:r>
      <w:r w:rsidR="001A3EC7">
        <w:rPr>
          <w:sz w:val="24"/>
        </w:rPr>
        <w:t xml:space="preserve"> </w:t>
      </w:r>
      <w:r w:rsidR="001A3EC7" w:rsidRPr="002665CF">
        <w:rPr>
          <w:bCs/>
          <w:sz w:val="24"/>
          <w:shd w:val="clear" w:color="auto" w:fill="FFFFFF"/>
        </w:rPr>
        <w:t xml:space="preserve">miejscowego planu zagospodarowania przestrzennego dla części sołectwa </w:t>
      </w:r>
      <w:r w:rsidR="003262C7">
        <w:rPr>
          <w:bCs/>
          <w:sz w:val="24"/>
          <w:shd w:val="clear" w:color="auto" w:fill="FFFFFF"/>
        </w:rPr>
        <w:t xml:space="preserve">Bukówka </w:t>
      </w:r>
      <w:r w:rsidR="001A3EC7">
        <w:rPr>
          <w:bCs/>
          <w:sz w:val="24"/>
          <w:shd w:val="clear" w:color="auto" w:fill="FFFFFF"/>
        </w:rPr>
        <w:t>n</w:t>
      </w:r>
      <w:r w:rsidR="001A3EC7" w:rsidRPr="002665CF">
        <w:rPr>
          <w:bCs/>
          <w:sz w:val="24"/>
          <w:shd w:val="clear" w:color="auto" w:fill="FFFFFF"/>
        </w:rPr>
        <w:t xml:space="preserve">a terenie gminy </w:t>
      </w:r>
      <w:r w:rsidR="00C40842">
        <w:rPr>
          <w:bCs/>
          <w:sz w:val="24"/>
          <w:shd w:val="clear" w:color="auto" w:fill="FFFFFF"/>
        </w:rPr>
        <w:t>Pawłów.</w:t>
      </w:r>
    </w:p>
    <w:p w14:paraId="000936A0" w14:textId="53CAD501" w:rsidR="00766263" w:rsidRPr="004003D5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4003D5">
        <w:rPr>
          <w:sz w:val="24"/>
          <w:lang w:eastAsia="pl-PL"/>
        </w:rPr>
        <w:t>gminy Pawłów</w:t>
      </w:r>
      <w:r w:rsidRPr="004003D5">
        <w:rPr>
          <w:sz w:val="24"/>
          <w:lang w:eastAsia="pl-PL"/>
        </w:rPr>
        <w:t xml:space="preserve"> w</w:t>
      </w:r>
      <w:r w:rsidR="006A4A71">
        <w:rPr>
          <w:sz w:val="24"/>
          <w:lang w:eastAsia="pl-PL"/>
        </w:rPr>
        <w:t xml:space="preserve"> sołectwie </w:t>
      </w:r>
      <w:r w:rsidR="003262C7">
        <w:rPr>
          <w:sz w:val="24"/>
          <w:lang w:eastAsia="pl-PL"/>
        </w:rPr>
        <w:t>Bukówka</w:t>
      </w:r>
      <w:r w:rsidR="001B0387" w:rsidRPr="004003D5">
        <w:rPr>
          <w:sz w:val="24"/>
          <w:lang w:eastAsia="pl-PL"/>
        </w:rPr>
        <w:t xml:space="preserve">. </w:t>
      </w:r>
    </w:p>
    <w:p w14:paraId="44ED4415" w14:textId="1E96633D" w:rsidR="001B0387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Dla przedmiotowego obszaru obowiązuje </w:t>
      </w:r>
      <w:r w:rsidR="006174AD">
        <w:rPr>
          <w:sz w:val="24"/>
        </w:rPr>
        <w:t xml:space="preserve">miejscowy plan zagospodarowania przestrzennego sołectwa </w:t>
      </w:r>
      <w:r w:rsidR="003262C7">
        <w:rPr>
          <w:sz w:val="24"/>
        </w:rPr>
        <w:t xml:space="preserve">Bukówka </w:t>
      </w:r>
      <w:r w:rsidR="006174AD">
        <w:rPr>
          <w:sz w:val="24"/>
        </w:rPr>
        <w:t xml:space="preserve">na terenie gminy Pawłów przyjęty uchwałą </w:t>
      </w:r>
      <w:r w:rsidR="006174AD">
        <w:rPr>
          <w:sz w:val="24"/>
        </w:rPr>
        <w:br/>
        <w:t>Nr XXX/27</w:t>
      </w:r>
      <w:r w:rsidR="003E5346">
        <w:rPr>
          <w:sz w:val="24"/>
        </w:rPr>
        <w:t>5</w:t>
      </w:r>
      <w:r w:rsidR="006174AD">
        <w:rPr>
          <w:sz w:val="24"/>
        </w:rPr>
        <w:t>/06 Rady Gminy w Pawłowie z dnia 14 września 2026 r. (Dz. Urz. Woj. Świętokrzyskiego z dnia 19 grudnia 2006 r.  Nr 3</w:t>
      </w:r>
      <w:r w:rsidR="00FE6208">
        <w:rPr>
          <w:sz w:val="24"/>
        </w:rPr>
        <w:t>1</w:t>
      </w:r>
      <w:r w:rsidR="006174AD">
        <w:rPr>
          <w:sz w:val="24"/>
        </w:rPr>
        <w:t>2, poz. 374</w:t>
      </w:r>
      <w:r w:rsidR="00FE6208">
        <w:rPr>
          <w:sz w:val="24"/>
        </w:rPr>
        <w:t>7</w:t>
      </w:r>
      <w:r w:rsidR="006174AD">
        <w:rPr>
          <w:sz w:val="24"/>
        </w:rPr>
        <w:t>)</w:t>
      </w:r>
      <w:r w:rsidR="00DC6D96">
        <w:rPr>
          <w:sz w:val="24"/>
        </w:rPr>
        <w:t xml:space="preserve">. </w:t>
      </w:r>
    </w:p>
    <w:p w14:paraId="6E44884D" w14:textId="4431842F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Sporządzenie i uchwalenie planu ma </w:t>
      </w:r>
      <w:r w:rsidR="00F42E3B" w:rsidRPr="004003D5">
        <w:rPr>
          <w:sz w:val="24"/>
          <w:lang w:eastAsia="pl-PL"/>
        </w:rPr>
        <w:t xml:space="preserve">także </w:t>
      </w:r>
      <w:r w:rsidRPr="004003D5">
        <w:rPr>
          <w:sz w:val="24"/>
          <w:lang w:eastAsia="pl-PL"/>
        </w:rPr>
        <w:t xml:space="preserve">na celu zaspokojenie potrzeb </w:t>
      </w:r>
      <w:r w:rsidR="001B0387" w:rsidRPr="004003D5">
        <w:rPr>
          <w:sz w:val="24"/>
          <w:lang w:eastAsia="pl-PL"/>
        </w:rPr>
        <w:t>zgłoszonych</w:t>
      </w:r>
      <w:r w:rsidRPr="004003D5">
        <w:rPr>
          <w:sz w:val="24"/>
          <w:lang w:eastAsia="pl-PL"/>
        </w:rPr>
        <w:t xml:space="preserve">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we</w:t>
      </w:r>
      <w:r w:rsidR="004003D5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>wnioskach mieszkańców i doprowadzenie do zgodności z kierunkami polityki przestrzennej określanymi w obowiązując</w:t>
      </w:r>
      <w:r w:rsidR="001B0387" w:rsidRPr="004003D5">
        <w:rPr>
          <w:sz w:val="24"/>
          <w:lang w:eastAsia="pl-PL"/>
        </w:rPr>
        <w:t>ej zmianie</w:t>
      </w:r>
      <w:r w:rsidRPr="004003D5">
        <w:rPr>
          <w:sz w:val="24"/>
          <w:lang w:eastAsia="pl-PL"/>
        </w:rPr>
        <w:t xml:space="preserve"> Studium uwarunkowań i kierunków zagospodarowania przestrzennego gminy </w:t>
      </w:r>
      <w:r w:rsidR="001B0387" w:rsidRPr="004003D5">
        <w:rPr>
          <w:sz w:val="24"/>
          <w:lang w:eastAsia="pl-PL"/>
        </w:rPr>
        <w:t>Pawłów</w:t>
      </w:r>
      <w:r w:rsidRPr="004003D5">
        <w:rPr>
          <w:sz w:val="24"/>
          <w:lang w:eastAsia="pl-PL"/>
        </w:rPr>
        <w:t xml:space="preserve"> w granicach administracyjnych gminy przyjęt</w:t>
      </w:r>
      <w:r w:rsidR="001B0387" w:rsidRPr="004003D5">
        <w:rPr>
          <w:sz w:val="24"/>
          <w:lang w:eastAsia="pl-PL"/>
        </w:rPr>
        <w:t>ej</w:t>
      </w:r>
      <w:r w:rsidRPr="004003D5">
        <w:rPr>
          <w:sz w:val="24"/>
          <w:lang w:eastAsia="pl-PL"/>
        </w:rPr>
        <w:t xml:space="preserve"> uchwałą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 xml:space="preserve">Nr </w:t>
      </w:r>
      <w:r w:rsidR="001B0387" w:rsidRPr="004003D5">
        <w:rPr>
          <w:sz w:val="24"/>
          <w:lang w:eastAsia="pl-PL"/>
        </w:rPr>
        <w:t>XVIII/183/12</w:t>
      </w:r>
      <w:r w:rsidRPr="004003D5">
        <w:rPr>
          <w:sz w:val="24"/>
          <w:lang w:eastAsia="pl-PL"/>
        </w:rPr>
        <w:t xml:space="preserve"> Rady </w:t>
      </w:r>
      <w:r w:rsidR="001B0387" w:rsidRPr="004003D5">
        <w:rPr>
          <w:sz w:val="24"/>
          <w:lang w:eastAsia="pl-PL"/>
        </w:rPr>
        <w:t>Gminy w Pawłowie</w:t>
      </w:r>
      <w:r w:rsidRPr="004003D5">
        <w:rPr>
          <w:sz w:val="24"/>
          <w:lang w:eastAsia="pl-PL"/>
        </w:rPr>
        <w:t xml:space="preserve"> z dnia </w:t>
      </w:r>
      <w:r w:rsidR="001B0387" w:rsidRPr="004003D5">
        <w:rPr>
          <w:sz w:val="24"/>
          <w:lang w:eastAsia="pl-PL"/>
        </w:rPr>
        <w:t>25 czerwca</w:t>
      </w:r>
      <w:r w:rsidRPr="004003D5">
        <w:rPr>
          <w:sz w:val="24"/>
          <w:lang w:eastAsia="pl-PL"/>
        </w:rPr>
        <w:t xml:space="preserve"> 20</w:t>
      </w:r>
      <w:r w:rsidR="001B0387" w:rsidRPr="004003D5">
        <w:rPr>
          <w:sz w:val="24"/>
          <w:lang w:eastAsia="pl-PL"/>
        </w:rPr>
        <w:t>12</w:t>
      </w:r>
      <w:r w:rsidRPr="004003D5">
        <w:rPr>
          <w:sz w:val="24"/>
          <w:lang w:eastAsia="pl-PL"/>
        </w:rPr>
        <w:t xml:space="preserve"> r</w:t>
      </w:r>
      <w:r w:rsidR="004003D5">
        <w:rPr>
          <w:sz w:val="24"/>
          <w:lang w:eastAsia="pl-PL"/>
        </w:rPr>
        <w:t xml:space="preserve">. </w:t>
      </w:r>
      <w:r w:rsidR="000043FE" w:rsidRPr="004003D5">
        <w:rPr>
          <w:sz w:val="24"/>
          <w:lang w:eastAsia="pl-PL"/>
        </w:rPr>
        <w:t>ze zmianami</w:t>
      </w:r>
      <w:r w:rsidRPr="004003D5">
        <w:rPr>
          <w:sz w:val="24"/>
          <w:lang w:eastAsia="pl-PL"/>
        </w:rPr>
        <w:t xml:space="preserve">, a także doprowadzenie do zgodności z przepisami odrębnymi. </w:t>
      </w:r>
    </w:p>
    <w:p w14:paraId="562DD8C6" w14:textId="1B3C626B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</w:rPr>
        <w:t xml:space="preserve">W wyniku przeprowadzonej procedury planistycznej, zgodnej z art. 17 ustawy </w:t>
      </w:r>
      <w:r w:rsidR="004003D5">
        <w:rPr>
          <w:sz w:val="24"/>
        </w:rPr>
        <w:br/>
      </w:r>
      <w:r w:rsidRPr="004003D5">
        <w:rPr>
          <w:sz w:val="24"/>
        </w:rPr>
        <w:t xml:space="preserve">o planowaniu i zagospodarowaniu przestrzennym stworzono projekt miejscowego planu zagospodarowania przestrzennego, który przedstawiony został do uchwalenia Radzie </w:t>
      </w:r>
      <w:r w:rsidR="001B0387" w:rsidRPr="004003D5">
        <w:rPr>
          <w:sz w:val="24"/>
        </w:rPr>
        <w:t xml:space="preserve">Gminy </w:t>
      </w:r>
      <w:r w:rsidR="004003D5">
        <w:rPr>
          <w:sz w:val="24"/>
        </w:rPr>
        <w:br/>
      </w:r>
      <w:r w:rsidR="001B0387" w:rsidRPr="004003D5">
        <w:rPr>
          <w:sz w:val="24"/>
        </w:rPr>
        <w:t>w Pawłowie</w:t>
      </w:r>
      <w:r w:rsidRPr="004003D5">
        <w:rPr>
          <w:sz w:val="24"/>
        </w:rPr>
        <w:t xml:space="preserve">. </w:t>
      </w:r>
    </w:p>
    <w:p w14:paraId="37E205DD" w14:textId="15381AAF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Projekt planu miejscowego zawiera elementy obligatoryjne wskazane w art. 15 ust. 2 ustawy </w:t>
      </w:r>
      <w:r w:rsidR="004003D5" w:rsidRPr="004003D5">
        <w:rPr>
          <w:sz w:val="24"/>
          <w:lang w:eastAsia="pl-PL"/>
        </w:rPr>
        <w:t xml:space="preserve">o planowaniu i zagospodarowaniu przestrzennym </w:t>
      </w:r>
      <w:r w:rsidRPr="004003D5">
        <w:rPr>
          <w:sz w:val="24"/>
          <w:lang w:eastAsia="pl-PL"/>
        </w:rPr>
        <w:t xml:space="preserve">poza zagadnieniami, które z uwagi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na charakter obszaru opracowania nie mają zastosowania i nie zachodzą przesłanki do ich określenia.</w:t>
      </w:r>
    </w:p>
    <w:p w14:paraId="7507B245" w14:textId="2AB4A466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 xml:space="preserve">W trakcie procedowania planu miejscowego, zawiadomiono wymagane przepisami prawa instytucje i organy oraz ogłoszono na </w:t>
      </w:r>
      <w:r w:rsidR="004003D5">
        <w:rPr>
          <w:iCs/>
          <w:sz w:val="24"/>
          <w:lang w:eastAsia="pl-PL"/>
        </w:rPr>
        <w:t xml:space="preserve">stronie Biuletynu Informacji Publicznej </w:t>
      </w:r>
      <w:r w:rsidRPr="004003D5">
        <w:rPr>
          <w:iCs/>
          <w:sz w:val="24"/>
          <w:lang w:eastAsia="pl-PL"/>
        </w:rPr>
        <w:t>urzędu, w prasie i poprzez obwieszczenie na tablicach urzędu o</w:t>
      </w:r>
      <w:r w:rsidR="004003D5">
        <w:rPr>
          <w:iCs/>
          <w:sz w:val="24"/>
          <w:lang w:eastAsia="pl-PL"/>
        </w:rPr>
        <w:t xml:space="preserve"> </w:t>
      </w:r>
      <w:r w:rsidRPr="004003D5">
        <w:rPr>
          <w:iCs/>
          <w:sz w:val="24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2DABD33E" w:rsidR="00433428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lastRenderedPageBreak/>
        <w:t xml:space="preserve">W okresie od </w:t>
      </w:r>
      <w:r w:rsidR="003A628E">
        <w:rPr>
          <w:iCs/>
          <w:sz w:val="24"/>
          <w:lang w:eastAsia="pl-PL"/>
        </w:rPr>
        <w:t xml:space="preserve">……….do </w:t>
      </w:r>
      <w:r w:rsidR="00AF2E40">
        <w:rPr>
          <w:iCs/>
          <w:sz w:val="24"/>
          <w:lang w:eastAsia="pl-PL"/>
        </w:rPr>
        <w:t>……….</w:t>
      </w:r>
      <w:r w:rsidRPr="004003D5">
        <w:rPr>
          <w:iCs/>
          <w:sz w:val="24"/>
          <w:lang w:eastAsia="pl-PL"/>
        </w:rPr>
        <w:t>.</w:t>
      </w:r>
      <w:r w:rsidR="00B81A11" w:rsidRPr="004003D5">
        <w:rPr>
          <w:iCs/>
          <w:sz w:val="24"/>
          <w:lang w:eastAsia="pl-PL"/>
        </w:rPr>
        <w:t>, stosownie do</w:t>
      </w:r>
      <w:r w:rsidR="00C227C7" w:rsidRPr="004003D5">
        <w:rPr>
          <w:iCs/>
          <w:sz w:val="24"/>
          <w:lang w:eastAsia="pl-PL"/>
        </w:rPr>
        <w:t xml:space="preserve"> </w:t>
      </w:r>
      <w:r w:rsidR="00B81A11" w:rsidRPr="004003D5">
        <w:rPr>
          <w:sz w:val="24"/>
        </w:rPr>
        <w:t>art. 8i oraz 8j ustawy o planowaniu</w:t>
      </w:r>
      <w:r w:rsidR="004003D5">
        <w:rPr>
          <w:sz w:val="24"/>
        </w:rPr>
        <w:br/>
      </w:r>
      <w:r w:rsidR="00B81A11" w:rsidRPr="004003D5">
        <w:rPr>
          <w:sz w:val="24"/>
        </w:rPr>
        <w:t>i zagospodarowaniu przestrzennym</w:t>
      </w:r>
      <w:r w:rsidR="00B81A11" w:rsidRPr="004003D5">
        <w:rPr>
          <w:iCs/>
          <w:sz w:val="24"/>
          <w:lang w:eastAsia="pl-PL"/>
        </w:rPr>
        <w:t xml:space="preserve"> </w:t>
      </w:r>
      <w:r w:rsidR="00433428" w:rsidRPr="004003D5">
        <w:rPr>
          <w:iCs/>
          <w:sz w:val="24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4003D5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zbieranie uwag do projektu planu</w:t>
      </w:r>
      <w:r w:rsidR="00B81A11" w:rsidRPr="004003D5">
        <w:rPr>
          <w:rFonts w:ascii="Times New Roman" w:hAnsi="Times New Roman" w:cs="Times New Roman"/>
          <w:sz w:val="24"/>
          <w:szCs w:val="24"/>
        </w:rPr>
        <w:t>,</w:t>
      </w:r>
    </w:p>
    <w:p w14:paraId="1A366840" w14:textId="7B051C1A" w:rsidR="00433428" w:rsidRPr="004003D5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 xml:space="preserve">spotkanie otwarte z prezentacją projektu planu w dniu </w:t>
      </w:r>
      <w:r w:rsidR="00AF2E40">
        <w:rPr>
          <w:rFonts w:ascii="Times New Roman" w:hAnsi="Times New Roman" w:cs="Times New Roman"/>
          <w:sz w:val="24"/>
          <w:szCs w:val="24"/>
        </w:rPr>
        <w:t>……….</w:t>
      </w:r>
      <w:r w:rsidRPr="004003D5">
        <w:rPr>
          <w:rFonts w:ascii="Times New Roman" w:hAnsi="Times New Roman" w:cs="Times New Roman"/>
          <w:sz w:val="24"/>
          <w:szCs w:val="24"/>
        </w:rPr>
        <w:t>.</w:t>
      </w:r>
      <w:r w:rsidR="00B81A11" w:rsidRPr="004003D5">
        <w:rPr>
          <w:rFonts w:ascii="Times New Roman" w:hAnsi="Times New Roman" w:cs="Times New Roman"/>
          <w:sz w:val="24"/>
          <w:szCs w:val="24"/>
        </w:rPr>
        <w:t>,</w:t>
      </w:r>
    </w:p>
    <w:p w14:paraId="370DF92F" w14:textId="7CB17543" w:rsidR="00471315" w:rsidRPr="004003D5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prowadzenie punktu konsultacyjnego.</w:t>
      </w:r>
    </w:p>
    <w:p w14:paraId="3F03B665" w14:textId="2DB2BF95" w:rsidR="00994572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 xml:space="preserve">Określono </w:t>
      </w:r>
      <w:r w:rsidR="00A5332D" w:rsidRPr="004003D5">
        <w:rPr>
          <w:iCs/>
          <w:sz w:val="24"/>
          <w:lang w:eastAsia="pl-PL"/>
        </w:rPr>
        <w:t xml:space="preserve">terminem na składanie uwag </w:t>
      </w:r>
      <w:r w:rsidRPr="004003D5">
        <w:rPr>
          <w:iCs/>
          <w:sz w:val="24"/>
          <w:lang w:eastAsia="pl-PL"/>
        </w:rPr>
        <w:t xml:space="preserve">projektu planu </w:t>
      </w:r>
      <w:r w:rsidR="00A5332D" w:rsidRPr="004003D5">
        <w:rPr>
          <w:iCs/>
          <w:sz w:val="24"/>
          <w:lang w:eastAsia="pl-PL"/>
        </w:rPr>
        <w:t xml:space="preserve">do dnia </w:t>
      </w:r>
      <w:r w:rsidR="003F6E22">
        <w:rPr>
          <w:iCs/>
          <w:sz w:val="24"/>
          <w:lang w:eastAsia="pl-PL"/>
        </w:rPr>
        <w:t>………</w:t>
      </w:r>
      <w:r w:rsidR="00325A71" w:rsidRPr="004003D5">
        <w:rPr>
          <w:iCs/>
          <w:sz w:val="24"/>
          <w:lang w:eastAsia="pl-PL"/>
        </w:rPr>
        <w:t>.</w:t>
      </w:r>
      <w:r w:rsidRPr="004003D5">
        <w:rPr>
          <w:iCs/>
          <w:sz w:val="24"/>
          <w:lang w:eastAsia="pl-PL"/>
        </w:rPr>
        <w:t xml:space="preserve"> w wyznaczonym terminie</w:t>
      </w:r>
      <w:r w:rsidR="00A5332D" w:rsidRPr="004003D5">
        <w:rPr>
          <w:iCs/>
          <w:sz w:val="24"/>
          <w:lang w:eastAsia="pl-PL"/>
        </w:rPr>
        <w:t xml:space="preserve"> </w:t>
      </w:r>
      <w:r w:rsidR="00A5332D" w:rsidRPr="009724C3">
        <w:rPr>
          <w:iCs/>
          <w:sz w:val="24"/>
          <w:highlight w:val="yellow"/>
          <w:lang w:eastAsia="pl-PL"/>
        </w:rPr>
        <w:t>nie wpłynęły</w:t>
      </w:r>
      <w:r w:rsidRPr="009724C3">
        <w:rPr>
          <w:iCs/>
          <w:sz w:val="24"/>
          <w:highlight w:val="yellow"/>
          <w:lang w:eastAsia="pl-PL"/>
        </w:rPr>
        <w:t xml:space="preserve"> żadne</w:t>
      </w:r>
      <w:r w:rsidR="00325A71" w:rsidRPr="009724C3">
        <w:rPr>
          <w:iCs/>
          <w:sz w:val="24"/>
          <w:highlight w:val="yellow"/>
          <w:lang w:eastAsia="pl-PL"/>
        </w:rPr>
        <w:t xml:space="preserve"> </w:t>
      </w:r>
      <w:r w:rsidR="00A5332D" w:rsidRPr="009724C3">
        <w:rPr>
          <w:iCs/>
          <w:sz w:val="24"/>
          <w:highlight w:val="yellow"/>
          <w:lang w:eastAsia="pl-PL"/>
        </w:rPr>
        <w:t>uwagi do planu od osób prywatnych</w:t>
      </w:r>
      <w:r w:rsidR="0076072B" w:rsidRPr="009724C3">
        <w:rPr>
          <w:iCs/>
          <w:sz w:val="24"/>
          <w:highlight w:val="yellow"/>
          <w:lang w:eastAsia="pl-PL"/>
        </w:rPr>
        <w:t>, instytucji, przeds</w:t>
      </w:r>
      <w:r w:rsidR="00FC0DCD" w:rsidRPr="009724C3">
        <w:rPr>
          <w:iCs/>
          <w:sz w:val="24"/>
          <w:highlight w:val="yellow"/>
          <w:lang w:eastAsia="pl-PL"/>
        </w:rPr>
        <w:t>i</w:t>
      </w:r>
      <w:r w:rsidR="0076072B" w:rsidRPr="009724C3">
        <w:rPr>
          <w:iCs/>
          <w:sz w:val="24"/>
          <w:highlight w:val="yellow"/>
          <w:lang w:eastAsia="pl-PL"/>
        </w:rPr>
        <w:t>ębiorców</w:t>
      </w:r>
      <w:r w:rsidR="00A5332D" w:rsidRPr="004003D5">
        <w:rPr>
          <w:iCs/>
          <w:sz w:val="24"/>
          <w:lang w:eastAsia="pl-PL"/>
        </w:rPr>
        <w:t xml:space="preserve">. </w:t>
      </w:r>
    </w:p>
    <w:p w14:paraId="49739712" w14:textId="77777777" w:rsidR="00FC0DCD" w:rsidRPr="004003D5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</w:p>
    <w:p w14:paraId="0C790DB9" w14:textId="126CF6DF" w:rsidR="004A4317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b/>
          <w:sz w:val="24"/>
        </w:rPr>
      </w:pPr>
      <w:r w:rsidRPr="004003D5">
        <w:rPr>
          <w:b/>
          <w:sz w:val="24"/>
        </w:rPr>
        <w:t xml:space="preserve">Sposób realizacji wymogów wynikających z art. 1 ust. 2-4 ustawy o planowaniu </w:t>
      </w:r>
      <w:r w:rsidR="00FC0DCD">
        <w:rPr>
          <w:b/>
          <w:sz w:val="24"/>
        </w:rPr>
        <w:br/>
      </w:r>
      <w:r w:rsidRPr="004003D5">
        <w:rPr>
          <w:b/>
          <w:sz w:val="24"/>
        </w:rPr>
        <w:t>i</w:t>
      </w:r>
      <w:r w:rsidR="00FC0DCD">
        <w:rPr>
          <w:b/>
          <w:sz w:val="24"/>
        </w:rPr>
        <w:t xml:space="preserve"> </w:t>
      </w:r>
      <w:r w:rsidRPr="004003D5">
        <w:rPr>
          <w:b/>
          <w:sz w:val="24"/>
        </w:rPr>
        <w:t>zagospodarowaniu przestrzennym:</w:t>
      </w:r>
    </w:p>
    <w:p w14:paraId="0AFAAAF4" w14:textId="77777777" w:rsidR="00FC0DCD" w:rsidRPr="004003D5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b/>
          <w:sz w:val="24"/>
        </w:rPr>
      </w:pPr>
    </w:p>
    <w:p w14:paraId="1B101B32" w14:textId="77777777" w:rsidR="004A4317" w:rsidRPr="004003D5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b/>
          <w:sz w:val="24"/>
        </w:rPr>
      </w:pPr>
      <w:r w:rsidRPr="004003D5">
        <w:rPr>
          <w:b/>
          <w:sz w:val="24"/>
        </w:rPr>
        <w:t xml:space="preserve"> </w:t>
      </w:r>
      <w:r w:rsidR="007F4DC1" w:rsidRPr="004003D5">
        <w:rPr>
          <w:b/>
          <w:bCs/>
          <w:sz w:val="24"/>
          <w:lang w:eastAsia="pl-PL"/>
        </w:rPr>
        <w:t xml:space="preserve">Spełnienie wymogów wynikających </w:t>
      </w:r>
      <w:r w:rsidR="007F4DC1" w:rsidRPr="004003D5">
        <w:rPr>
          <w:b/>
          <w:sz w:val="24"/>
        </w:rPr>
        <w:t>a</w:t>
      </w:r>
      <w:r w:rsidRPr="004003D5">
        <w:rPr>
          <w:b/>
          <w:sz w:val="24"/>
        </w:rPr>
        <w:t>rt. 1 ust. 2</w:t>
      </w:r>
      <w:r w:rsidR="0005726A" w:rsidRPr="004003D5">
        <w:rPr>
          <w:b/>
          <w:sz w:val="24"/>
        </w:rPr>
        <w:t>:</w:t>
      </w:r>
    </w:p>
    <w:p w14:paraId="53F00E5A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Wymagania ładu przestrzennego, w tym urbanistyki i architektury</w:t>
      </w:r>
    </w:p>
    <w:p w14:paraId="3B636D95" w14:textId="061142D0" w:rsidR="00481C94" w:rsidRPr="004003D5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>W przedmiotowym projekcie planu miejscowego przeznacza się pod zabudowę tereny</w:t>
      </w:r>
      <w:r w:rsidR="0068633E" w:rsidRPr="004003D5">
        <w:rPr>
          <w:iCs/>
          <w:sz w:val="24"/>
          <w:lang w:eastAsia="pl-PL"/>
        </w:rPr>
        <w:t xml:space="preserve"> atrakcyjne pod kątem projektowanej funkcji, posiadające dostęp do </w:t>
      </w:r>
      <w:r w:rsidR="006E6471" w:rsidRPr="004003D5">
        <w:rPr>
          <w:iCs/>
          <w:sz w:val="24"/>
          <w:lang w:eastAsia="pl-PL"/>
        </w:rPr>
        <w:t xml:space="preserve">istniejących </w:t>
      </w:r>
      <w:r w:rsidR="0068633E" w:rsidRPr="004003D5">
        <w:rPr>
          <w:iCs/>
          <w:sz w:val="24"/>
          <w:lang w:eastAsia="pl-PL"/>
        </w:rPr>
        <w:t>dróg</w:t>
      </w:r>
      <w:r w:rsidR="006E6471" w:rsidRPr="004003D5">
        <w:rPr>
          <w:iCs/>
          <w:sz w:val="24"/>
          <w:lang w:eastAsia="pl-PL"/>
        </w:rPr>
        <w:t xml:space="preserve"> publicznych</w:t>
      </w:r>
      <w:r w:rsidR="0068633E" w:rsidRPr="004003D5">
        <w:rPr>
          <w:iCs/>
          <w:sz w:val="24"/>
          <w:lang w:eastAsia="pl-PL"/>
        </w:rPr>
        <w:t xml:space="preserve"> i </w:t>
      </w:r>
      <w:r w:rsidRPr="004003D5">
        <w:rPr>
          <w:iCs/>
          <w:sz w:val="24"/>
          <w:lang w:eastAsia="pl-PL"/>
        </w:rPr>
        <w:t>sąsiadujące z</w:t>
      </w:r>
      <w:r w:rsidR="00C15E82" w:rsidRPr="004003D5">
        <w:rPr>
          <w:iCs/>
          <w:sz w:val="24"/>
          <w:lang w:eastAsia="pl-PL"/>
        </w:rPr>
        <w:t> </w:t>
      </w:r>
      <w:r w:rsidRPr="004003D5">
        <w:rPr>
          <w:iCs/>
          <w:sz w:val="24"/>
          <w:lang w:eastAsia="pl-PL"/>
        </w:rPr>
        <w:t>obszarami już zabudowanymi i wyposażonymi w podstawowe istniejące urządzenia infrastruktury technicznej</w:t>
      </w:r>
      <w:r w:rsidR="0068633E" w:rsidRPr="004003D5">
        <w:rPr>
          <w:iCs/>
          <w:sz w:val="24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4003D5">
        <w:rPr>
          <w:iCs/>
          <w:sz w:val="24"/>
          <w:lang w:eastAsia="pl-PL"/>
        </w:rPr>
        <w:t xml:space="preserve"> sposobu</w:t>
      </w:r>
      <w:r w:rsidR="0068633E" w:rsidRPr="004003D5">
        <w:rPr>
          <w:iCs/>
          <w:sz w:val="24"/>
          <w:lang w:eastAsia="pl-PL"/>
        </w:rPr>
        <w:t xml:space="preserve"> kształtowania struktury zabudowy dotyczących</w:t>
      </w:r>
      <w:bookmarkEnd w:id="1"/>
      <w:r w:rsidR="0068633E" w:rsidRPr="004003D5">
        <w:rPr>
          <w:iCs/>
          <w:sz w:val="24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4003D5">
        <w:rPr>
          <w:iCs/>
          <w:sz w:val="24"/>
          <w:lang w:eastAsia="pl-PL"/>
        </w:rPr>
        <w:t xml:space="preserve"> i kolorystyki</w:t>
      </w:r>
      <w:r w:rsidR="0068633E" w:rsidRPr="004003D5">
        <w:rPr>
          <w:iCs/>
          <w:sz w:val="24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4003D5" w:rsidRDefault="00481C94" w:rsidP="00FC0DCD">
      <w:pPr>
        <w:pStyle w:val="Default"/>
        <w:spacing w:line="276" w:lineRule="auto"/>
        <w:ind w:firstLine="284"/>
        <w:jc w:val="both"/>
        <w:rPr>
          <w:color w:val="auto"/>
        </w:rPr>
      </w:pPr>
      <w:r w:rsidRPr="004003D5">
        <w:rPr>
          <w:color w:val="auto"/>
        </w:rPr>
        <w:t xml:space="preserve">Realizacja zabudowy w dopuszczonych przez plan parametrach, </w:t>
      </w:r>
      <w:r w:rsidR="006F4DC8" w:rsidRPr="004003D5">
        <w:rPr>
          <w:color w:val="auto"/>
        </w:rPr>
        <w:t>wskaźnikach i</w:t>
      </w:r>
      <w:r w:rsidRPr="004003D5">
        <w:rPr>
          <w:color w:val="auto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4003D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Walory architektoniczne i krajobrazowe</w:t>
      </w:r>
    </w:p>
    <w:p w14:paraId="2775BE98" w14:textId="7B5DEB0A" w:rsidR="00154B9B" w:rsidRPr="004003D5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iCs/>
          <w:sz w:val="24"/>
          <w:lang w:eastAsia="pl-PL"/>
        </w:rPr>
      </w:pPr>
      <w:r w:rsidRPr="004003D5">
        <w:rPr>
          <w:sz w:val="24"/>
        </w:rPr>
        <w:t>Zapisy</w:t>
      </w:r>
      <w:r w:rsidRPr="004003D5">
        <w:rPr>
          <w:sz w:val="24"/>
          <w:lang w:eastAsia="pl-PL"/>
        </w:rPr>
        <w:t xml:space="preserve"> planu miejscowego gwarantują zachowanie w</w:t>
      </w:r>
      <w:r w:rsidRPr="004003D5">
        <w:rPr>
          <w:sz w:val="24"/>
        </w:rPr>
        <w:t xml:space="preserve">alorów architektonicznych </w:t>
      </w:r>
      <w:r w:rsidR="00FC0DCD">
        <w:rPr>
          <w:sz w:val="24"/>
        </w:rPr>
        <w:br/>
      </w:r>
      <w:r w:rsidRPr="004003D5">
        <w:rPr>
          <w:sz w:val="24"/>
        </w:rPr>
        <w:t xml:space="preserve">i krajobrazowych wprowadzonych zmian w przestrzeni. Parametry sprecyzowane </w:t>
      </w:r>
      <w:r w:rsidR="00FC0DCD">
        <w:rPr>
          <w:sz w:val="24"/>
        </w:rPr>
        <w:br/>
      </w:r>
      <w:r w:rsidRPr="004003D5">
        <w:rPr>
          <w:sz w:val="24"/>
        </w:rPr>
        <w:t>w ustaleniach</w:t>
      </w:r>
      <w:r w:rsidR="00656645" w:rsidRPr="004003D5">
        <w:rPr>
          <w:sz w:val="24"/>
        </w:rPr>
        <w:t xml:space="preserve"> ogólnych i</w:t>
      </w:r>
      <w:r w:rsidR="00FC0DCD">
        <w:rPr>
          <w:sz w:val="24"/>
        </w:rPr>
        <w:t xml:space="preserve"> </w:t>
      </w:r>
      <w:r w:rsidRPr="004003D5">
        <w:rPr>
          <w:sz w:val="24"/>
        </w:rPr>
        <w:t>szczegółowych</w:t>
      </w:r>
      <w:r w:rsidR="00656645" w:rsidRPr="004003D5">
        <w:rPr>
          <w:sz w:val="24"/>
        </w:rPr>
        <w:t xml:space="preserve"> planu</w:t>
      </w:r>
      <w:r w:rsidRPr="004003D5">
        <w:rPr>
          <w:sz w:val="24"/>
        </w:rPr>
        <w:t xml:space="preserve"> dotyczące formy architektonicznej nie odbiegają od istniejącej zabudowy i</w:t>
      </w:r>
      <w:r w:rsidR="00C418FC" w:rsidRPr="004003D5">
        <w:rPr>
          <w:sz w:val="24"/>
        </w:rPr>
        <w:t> </w:t>
      </w:r>
      <w:r w:rsidRPr="004003D5">
        <w:rPr>
          <w:sz w:val="24"/>
        </w:rPr>
        <w:t>harmonijnie wpisują się w krajobraz kulturowy regionu.</w:t>
      </w:r>
      <w:r w:rsidR="000A1BEB" w:rsidRPr="004003D5">
        <w:rPr>
          <w:rFonts w:eastAsia="Calibri"/>
          <w:sz w:val="24"/>
        </w:rPr>
        <w:t xml:space="preserve"> </w:t>
      </w:r>
      <w:r w:rsidR="00656645" w:rsidRPr="004003D5">
        <w:rPr>
          <w:rFonts w:eastAsia="Calibri"/>
          <w:sz w:val="24"/>
        </w:rPr>
        <w:t>Zasady kształtowania krajobrazu zawarto w</w:t>
      </w:r>
      <w:r w:rsidR="00656645" w:rsidRPr="004003D5">
        <w:rPr>
          <w:b/>
          <w:bCs/>
          <w:iCs/>
          <w:sz w:val="24"/>
          <w:lang w:eastAsia="pl-PL"/>
        </w:rPr>
        <w:t xml:space="preserve"> </w:t>
      </w:r>
      <w:r w:rsidR="00656645" w:rsidRPr="004003D5">
        <w:rPr>
          <w:iCs/>
          <w:sz w:val="24"/>
          <w:lang w:eastAsia="pl-PL"/>
        </w:rPr>
        <w:t>§</w:t>
      </w:r>
      <w:r w:rsidR="00B96802" w:rsidRPr="004003D5">
        <w:rPr>
          <w:iCs/>
          <w:sz w:val="24"/>
          <w:lang w:eastAsia="pl-PL"/>
        </w:rPr>
        <w:t xml:space="preserve"> </w:t>
      </w:r>
      <w:r w:rsidR="00656645" w:rsidRPr="004003D5">
        <w:rPr>
          <w:iCs/>
          <w:sz w:val="24"/>
          <w:lang w:eastAsia="pl-PL"/>
        </w:rPr>
        <w:t>1</w:t>
      </w:r>
      <w:r w:rsidR="003E3031">
        <w:rPr>
          <w:iCs/>
          <w:sz w:val="24"/>
          <w:lang w:eastAsia="pl-PL"/>
        </w:rPr>
        <w:t>2</w:t>
      </w:r>
      <w:r w:rsidR="000A1BEB" w:rsidRPr="004003D5">
        <w:rPr>
          <w:iCs/>
          <w:sz w:val="24"/>
          <w:lang w:eastAsia="pl-PL"/>
        </w:rPr>
        <w:t xml:space="preserve"> uchwały</w:t>
      </w:r>
      <w:r w:rsidR="00656645" w:rsidRPr="004003D5">
        <w:rPr>
          <w:iCs/>
          <w:sz w:val="24"/>
          <w:lang w:eastAsia="pl-PL"/>
        </w:rPr>
        <w:t>.</w:t>
      </w:r>
    </w:p>
    <w:p w14:paraId="4E181E6B" w14:textId="4F48A8F6" w:rsidR="00EA222D" w:rsidRPr="004003D5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iCs/>
          <w:sz w:val="24"/>
          <w:lang w:eastAsia="pl-PL"/>
        </w:rPr>
      </w:pPr>
      <w:r w:rsidRPr="004003D5">
        <w:rPr>
          <w:sz w:val="24"/>
        </w:rPr>
        <w:t xml:space="preserve">Nie wyznaczono krajobrazów </w:t>
      </w:r>
      <w:r w:rsidRPr="004003D5">
        <w:rPr>
          <w:bCs/>
          <w:sz w:val="24"/>
        </w:rPr>
        <w:t>priorytetowych</w:t>
      </w:r>
      <w:r w:rsidRPr="004003D5">
        <w:rPr>
          <w:sz w:val="24"/>
        </w:rPr>
        <w:t xml:space="preserve"> i nie ustalono dla nich zasad ochrony</w:t>
      </w:r>
      <w:r w:rsidRPr="004003D5">
        <w:rPr>
          <w:bCs/>
          <w:sz w:val="24"/>
        </w:rPr>
        <w:t>,</w:t>
      </w:r>
      <w:r w:rsidR="00A5332D" w:rsidRPr="004003D5">
        <w:rPr>
          <w:bCs/>
          <w:sz w:val="24"/>
        </w:rPr>
        <w:t xml:space="preserve"> </w:t>
      </w:r>
      <w:r w:rsidRPr="004003D5">
        <w:rPr>
          <w:bCs/>
          <w:sz w:val="24"/>
        </w:rPr>
        <w:t>gdy</w:t>
      </w:r>
      <w:r w:rsidR="00635B46" w:rsidRPr="004003D5">
        <w:rPr>
          <w:bCs/>
          <w:sz w:val="24"/>
        </w:rPr>
        <w:t>ż</w:t>
      </w:r>
      <w:r w:rsidR="00FC0DCD">
        <w:rPr>
          <w:bCs/>
          <w:sz w:val="24"/>
        </w:rPr>
        <w:t xml:space="preserve"> </w:t>
      </w:r>
      <w:r w:rsidRPr="004003D5">
        <w:rPr>
          <w:bCs/>
          <w:sz w:val="24"/>
        </w:rPr>
        <w:t>te</w:t>
      </w:r>
      <w:r w:rsidR="00FC0DCD">
        <w:rPr>
          <w:bCs/>
          <w:sz w:val="24"/>
        </w:rPr>
        <w:t xml:space="preserve"> </w:t>
      </w:r>
      <w:r w:rsidRPr="004003D5">
        <w:rPr>
          <w:bCs/>
          <w:sz w:val="24"/>
        </w:rPr>
        <w:t>wyznaczone zostaną dopiero w audycie krajobrazowym, który jeszcze nie został sporządzony dla województwa świętokrzyskiego.</w:t>
      </w:r>
    </w:p>
    <w:p w14:paraId="0E53C3FE" w14:textId="3186CF3E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Wymagania ochrony środowiska, w tym gospodarowania wodami i ochrony gruntów rolnych i leśnych </w:t>
      </w:r>
    </w:p>
    <w:p w14:paraId="2B82CD9F" w14:textId="2917CE14" w:rsidR="002457A9" w:rsidRPr="004003D5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 xml:space="preserve">Wymogi te zostały spełnione poprzez regulacje zawarte w </w:t>
      </w:r>
      <w:r w:rsidR="00C418FC" w:rsidRPr="004003D5">
        <w:rPr>
          <w:bCs/>
          <w:iCs/>
          <w:sz w:val="24"/>
          <w:lang w:eastAsia="pl-PL"/>
        </w:rPr>
        <w:t>§</w:t>
      </w:r>
      <w:r w:rsidR="00B96802" w:rsidRPr="004003D5">
        <w:rPr>
          <w:bCs/>
          <w:iCs/>
          <w:sz w:val="24"/>
          <w:lang w:eastAsia="pl-PL"/>
        </w:rPr>
        <w:t>1</w:t>
      </w:r>
      <w:r w:rsidR="000043FE" w:rsidRPr="004003D5">
        <w:rPr>
          <w:bCs/>
          <w:iCs/>
          <w:sz w:val="24"/>
          <w:lang w:eastAsia="pl-PL"/>
        </w:rPr>
        <w:t>0</w:t>
      </w:r>
      <w:r w:rsidRPr="004003D5">
        <w:rPr>
          <w:bCs/>
          <w:sz w:val="24"/>
        </w:rPr>
        <w:t xml:space="preserve"> uchwały dotyczące:</w:t>
      </w:r>
    </w:p>
    <w:p w14:paraId="0C7F6897" w14:textId="69C6484F" w:rsidR="00D26A77" w:rsidRPr="00941FDB" w:rsidRDefault="00D26A77" w:rsidP="00D26A77">
      <w:pPr>
        <w:numPr>
          <w:ilvl w:val="0"/>
          <w:numId w:val="28"/>
        </w:numPr>
        <w:suppressAutoHyphens/>
        <w:spacing w:before="0" w:after="0" w:line="276" w:lineRule="auto"/>
        <w:ind w:left="709" w:hanging="283"/>
        <w:contextualSpacing w:val="0"/>
        <w:jc w:val="both"/>
        <w:rPr>
          <w:sz w:val="24"/>
        </w:rPr>
      </w:pPr>
      <w:r w:rsidRPr="003225C0">
        <w:rPr>
          <w:sz w:val="24"/>
        </w:rPr>
        <w:t>zakaz</w:t>
      </w:r>
      <w:r w:rsidR="00AF0A24">
        <w:rPr>
          <w:sz w:val="24"/>
        </w:rPr>
        <w:t>u</w:t>
      </w:r>
      <w:r w:rsidRPr="003225C0">
        <w:rPr>
          <w:sz w:val="24"/>
        </w:rPr>
        <w:t xml:space="preserve"> realizacji przedsięwzięć mogących znacząco oddziaływać na środowisko, </w:t>
      </w:r>
      <w:r>
        <w:rPr>
          <w:sz w:val="24"/>
        </w:rPr>
        <w:br/>
      </w:r>
      <w:r w:rsidRPr="003225C0">
        <w:rPr>
          <w:sz w:val="24"/>
        </w:rPr>
        <w:t xml:space="preserve">z wyłączeniem obiektów celu publicznego, w szczególności infrastruktury technicznej </w:t>
      </w:r>
      <w:r>
        <w:rPr>
          <w:sz w:val="24"/>
        </w:rPr>
        <w:br/>
      </w:r>
      <w:r w:rsidRPr="003225C0">
        <w:rPr>
          <w:sz w:val="24"/>
        </w:rPr>
        <w:t>i dróg, przy jednoczesnym spełnieniu przepisów odrębnych</w:t>
      </w:r>
      <w:r w:rsidR="00831442">
        <w:rPr>
          <w:sz w:val="24"/>
        </w:rPr>
        <w:t>.</w:t>
      </w:r>
      <w:r w:rsidRPr="00941FDB">
        <w:rPr>
          <w:sz w:val="24"/>
        </w:rPr>
        <w:t xml:space="preserve"> </w:t>
      </w:r>
    </w:p>
    <w:p w14:paraId="2CE02F8D" w14:textId="77777777" w:rsidR="002457A9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gospodarowania wodami opadowymi i ziemią;</w:t>
      </w:r>
    </w:p>
    <w:p w14:paraId="2F8D0E36" w14:textId="77777777" w:rsidR="002457A9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gospodarki wodno-ściekowej;</w:t>
      </w:r>
    </w:p>
    <w:p w14:paraId="79741719" w14:textId="77777777" w:rsidR="00B96802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gospodarki odpadami stałymi</w:t>
      </w:r>
      <w:r w:rsidR="00CD6939" w:rsidRPr="004003D5">
        <w:rPr>
          <w:rFonts w:ascii="Times New Roman" w:hAnsi="Times New Roman" w:cs="Times New Roman"/>
          <w:sz w:val="24"/>
          <w:szCs w:val="24"/>
        </w:rPr>
        <w:t>;</w:t>
      </w:r>
    </w:p>
    <w:p w14:paraId="6C263A53" w14:textId="1E1B7779" w:rsidR="00B96802" w:rsidRPr="004003D5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wymogów akustycznych na poszczególnych terenach według przepisów odrębnych</w:t>
      </w:r>
      <w:r w:rsidR="000043FE" w:rsidRPr="004003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3437A3" w14:textId="6E7E3F3E" w:rsidR="000043FE" w:rsidRPr="004003D5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sz w:val="24"/>
        </w:rPr>
      </w:pPr>
      <w:r w:rsidRPr="004003D5">
        <w:rPr>
          <w:sz w:val="24"/>
        </w:rPr>
        <w:lastRenderedPageBreak/>
        <w:t xml:space="preserve">Ponadto w </w:t>
      </w:r>
      <w:r w:rsidRPr="004003D5">
        <w:rPr>
          <w:iCs/>
          <w:sz w:val="24"/>
          <w:lang w:eastAsia="pl-PL"/>
        </w:rPr>
        <w:t xml:space="preserve">§ 9 uwzględniono uwarunkowania dotyczące położenia w obszarach chronionych wyznaczonych na podstawie przepisów odrębnych. </w:t>
      </w:r>
    </w:p>
    <w:p w14:paraId="23FAE760" w14:textId="77777777" w:rsidR="0064595C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Wymagania ochrony dziedzictwa kulturowego i zabytków oraz dóbr kultury współczesnej</w:t>
      </w:r>
    </w:p>
    <w:p w14:paraId="064499DC" w14:textId="5BBBABAE" w:rsidR="0040033E" w:rsidRPr="004003D5" w:rsidRDefault="002B7322" w:rsidP="0040033E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ab/>
      </w:r>
      <w:r w:rsidR="0040033E" w:rsidRPr="004003D5">
        <w:rPr>
          <w:bCs/>
          <w:sz w:val="24"/>
        </w:rPr>
        <w:t>Uchwała nie zawiera regulacj</w:t>
      </w:r>
      <w:r w:rsidR="0040033E">
        <w:rPr>
          <w:bCs/>
          <w:sz w:val="24"/>
        </w:rPr>
        <w:t>i</w:t>
      </w:r>
      <w:r w:rsidR="0040033E" w:rsidRPr="004003D5">
        <w:rPr>
          <w:bCs/>
          <w:sz w:val="24"/>
        </w:rPr>
        <w:t xml:space="preserve"> dotycząc</w:t>
      </w:r>
      <w:r w:rsidR="0040033E">
        <w:rPr>
          <w:bCs/>
          <w:sz w:val="24"/>
        </w:rPr>
        <w:t>ych</w:t>
      </w:r>
      <w:r w:rsidR="0040033E" w:rsidRPr="004003D5">
        <w:rPr>
          <w:bCs/>
          <w:sz w:val="24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</w:t>
      </w:r>
      <w:r w:rsidR="0040033E">
        <w:rPr>
          <w:bCs/>
          <w:sz w:val="24"/>
        </w:rPr>
        <w:br/>
      </w:r>
      <w:r w:rsidR="0040033E" w:rsidRPr="004003D5">
        <w:rPr>
          <w:bCs/>
          <w:sz w:val="24"/>
        </w:rPr>
        <w:t xml:space="preserve">a także innych o cechach zabytkowych, przewidzianych do ochrony. Nie występują również dobra kultury współczesnej wymagające szczególnej ochrony oraz strefy ochrony archeologicznej. </w:t>
      </w:r>
      <w:r w:rsidR="0040033E" w:rsidRPr="004003D5">
        <w:rPr>
          <w:sz w:val="24"/>
        </w:rPr>
        <w:t xml:space="preserve">W granicach planu występują stanowiska archeologiczne wymienione w </w:t>
      </w:r>
      <w:r w:rsidR="0040033E" w:rsidRPr="004003D5">
        <w:rPr>
          <w:iCs/>
          <w:sz w:val="24"/>
          <w:lang w:eastAsia="pl-PL"/>
        </w:rPr>
        <w:t>§</w:t>
      </w:r>
      <w:r w:rsidR="00F20116">
        <w:rPr>
          <w:iCs/>
          <w:sz w:val="24"/>
          <w:lang w:eastAsia="pl-PL"/>
        </w:rPr>
        <w:t xml:space="preserve"> </w:t>
      </w:r>
      <w:r w:rsidR="0040033E" w:rsidRPr="004003D5">
        <w:rPr>
          <w:iCs/>
          <w:sz w:val="24"/>
          <w:lang w:eastAsia="pl-PL"/>
        </w:rPr>
        <w:t>13</w:t>
      </w:r>
      <w:r w:rsidR="0040033E" w:rsidRPr="004003D5">
        <w:rPr>
          <w:sz w:val="24"/>
        </w:rPr>
        <w:t xml:space="preserve"> ust.</w:t>
      </w:r>
      <w:r w:rsidR="00F20116">
        <w:rPr>
          <w:sz w:val="24"/>
        </w:rPr>
        <w:t xml:space="preserve"> </w:t>
      </w:r>
      <w:r w:rsidR="0040033E" w:rsidRPr="004003D5">
        <w:rPr>
          <w:sz w:val="24"/>
        </w:rPr>
        <w:t>2</w:t>
      </w:r>
      <w:r w:rsidR="00F20116">
        <w:rPr>
          <w:sz w:val="24"/>
        </w:rPr>
        <w:t xml:space="preserve"> i 3</w:t>
      </w:r>
      <w:r w:rsidR="0040033E" w:rsidRPr="004003D5">
        <w:rPr>
          <w:sz w:val="24"/>
        </w:rPr>
        <w:t xml:space="preserve">, dla których </w:t>
      </w:r>
      <w:r w:rsidR="0040033E">
        <w:rPr>
          <w:sz w:val="24"/>
        </w:rPr>
        <w:t>z</w:t>
      </w:r>
      <w:r w:rsidR="0040033E" w:rsidRPr="004003D5">
        <w:rPr>
          <w:sz w:val="24"/>
        </w:rPr>
        <w:t>asady ochrony zawarte zostały w §</w:t>
      </w:r>
      <w:r w:rsidR="00F20116">
        <w:rPr>
          <w:sz w:val="24"/>
        </w:rPr>
        <w:t xml:space="preserve"> </w:t>
      </w:r>
      <w:r w:rsidR="0040033E" w:rsidRPr="004003D5">
        <w:rPr>
          <w:sz w:val="24"/>
        </w:rPr>
        <w:t xml:space="preserve">13 ust. </w:t>
      </w:r>
      <w:r w:rsidR="00F20116">
        <w:rPr>
          <w:sz w:val="24"/>
        </w:rPr>
        <w:t>4</w:t>
      </w:r>
      <w:r w:rsidR="0040033E" w:rsidRPr="004003D5">
        <w:rPr>
          <w:sz w:val="24"/>
        </w:rPr>
        <w:t xml:space="preserve"> planu. Ponadto </w:t>
      </w:r>
      <w:r w:rsidR="0040033E" w:rsidRPr="004003D5">
        <w:rPr>
          <w:rFonts w:eastAsia="Calibri"/>
          <w:sz w:val="24"/>
        </w:rPr>
        <w:t>w</w:t>
      </w:r>
      <w:r w:rsidR="0040033E" w:rsidRPr="004003D5">
        <w:rPr>
          <w:b/>
          <w:bCs/>
          <w:iCs/>
          <w:sz w:val="24"/>
          <w:lang w:eastAsia="pl-PL"/>
        </w:rPr>
        <w:t xml:space="preserve"> </w:t>
      </w:r>
      <w:r w:rsidR="0040033E" w:rsidRPr="004003D5">
        <w:rPr>
          <w:iCs/>
          <w:sz w:val="24"/>
          <w:lang w:eastAsia="pl-PL"/>
        </w:rPr>
        <w:t xml:space="preserve">§ 13 </w:t>
      </w:r>
      <w:r w:rsidR="00F20116">
        <w:rPr>
          <w:iCs/>
          <w:sz w:val="24"/>
          <w:lang w:eastAsia="pl-PL"/>
        </w:rPr>
        <w:br/>
      </w:r>
      <w:r w:rsidR="0040033E" w:rsidRPr="004003D5">
        <w:rPr>
          <w:iCs/>
          <w:sz w:val="24"/>
          <w:lang w:eastAsia="pl-PL"/>
        </w:rPr>
        <w:t xml:space="preserve">ust. 5 </w:t>
      </w:r>
      <w:r w:rsidR="0040033E" w:rsidRPr="004003D5">
        <w:rPr>
          <w:sz w:val="24"/>
        </w:rPr>
        <w:t xml:space="preserve">zamieszczono zasady ochrony dla występujących na terenie planu przydrożnych krzyży </w:t>
      </w:r>
      <w:r w:rsidR="0040033E">
        <w:rPr>
          <w:sz w:val="24"/>
        </w:rPr>
        <w:br/>
      </w:r>
      <w:r w:rsidR="0040033E" w:rsidRPr="004003D5">
        <w:rPr>
          <w:sz w:val="24"/>
        </w:rPr>
        <w:t xml:space="preserve">i kapliczek. </w:t>
      </w:r>
    </w:p>
    <w:p w14:paraId="052E01C6" w14:textId="10CF4439" w:rsidR="002B7322" w:rsidRPr="004003D5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 xml:space="preserve">Uchwała </w:t>
      </w:r>
      <w:r w:rsidR="000043FE" w:rsidRPr="004003D5">
        <w:rPr>
          <w:bCs/>
          <w:sz w:val="24"/>
        </w:rPr>
        <w:t xml:space="preserve">nie </w:t>
      </w:r>
      <w:r w:rsidRPr="004003D5">
        <w:rPr>
          <w:bCs/>
          <w:sz w:val="24"/>
        </w:rPr>
        <w:t>zawiera regulacj</w:t>
      </w:r>
      <w:r w:rsidR="000043FE" w:rsidRPr="004003D5">
        <w:rPr>
          <w:bCs/>
          <w:sz w:val="24"/>
        </w:rPr>
        <w:t>e</w:t>
      </w:r>
      <w:r w:rsidRPr="004003D5">
        <w:rPr>
          <w:bCs/>
          <w:sz w:val="24"/>
        </w:rPr>
        <w:t xml:space="preserve"> dotycząc</w:t>
      </w:r>
      <w:r w:rsidR="000043FE" w:rsidRPr="004003D5">
        <w:rPr>
          <w:bCs/>
          <w:sz w:val="24"/>
        </w:rPr>
        <w:t>e</w:t>
      </w:r>
      <w:r w:rsidRPr="004003D5">
        <w:rPr>
          <w:bCs/>
          <w:sz w:val="24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</w:t>
      </w:r>
      <w:r w:rsidR="00FC0DCD">
        <w:rPr>
          <w:bCs/>
          <w:sz w:val="24"/>
        </w:rPr>
        <w:br/>
      </w:r>
      <w:r w:rsidRPr="004003D5">
        <w:rPr>
          <w:bCs/>
          <w:sz w:val="24"/>
        </w:rPr>
        <w:t xml:space="preserve">a także innych o cechach zabytkowych, przewidzianych do ochrony. Nie występują również dobra kultury współczesnej wymagające szczególnej ochrony oraz </w:t>
      </w:r>
      <w:r w:rsidR="001C1230">
        <w:rPr>
          <w:bCs/>
          <w:sz w:val="24"/>
        </w:rPr>
        <w:t xml:space="preserve">stanowiska archeologiczne oraz </w:t>
      </w:r>
      <w:r w:rsidRPr="004003D5">
        <w:rPr>
          <w:bCs/>
          <w:sz w:val="24"/>
        </w:rPr>
        <w:t xml:space="preserve">strefy ochrony archeologicznej. </w:t>
      </w:r>
      <w:r w:rsidR="001C1230">
        <w:rPr>
          <w:bCs/>
          <w:sz w:val="24"/>
        </w:rPr>
        <w:t xml:space="preserve">Nie występują </w:t>
      </w:r>
      <w:r w:rsidR="007C5C90">
        <w:rPr>
          <w:bCs/>
          <w:sz w:val="24"/>
        </w:rPr>
        <w:t xml:space="preserve">również w granicach planu podlegające ochronie </w:t>
      </w:r>
      <w:r w:rsidR="000043FE" w:rsidRPr="004003D5">
        <w:rPr>
          <w:sz w:val="24"/>
        </w:rPr>
        <w:t>przydrożn</w:t>
      </w:r>
      <w:r w:rsidR="007C5C90">
        <w:rPr>
          <w:sz w:val="24"/>
        </w:rPr>
        <w:t xml:space="preserve">e </w:t>
      </w:r>
      <w:r w:rsidR="000043FE" w:rsidRPr="004003D5">
        <w:rPr>
          <w:sz w:val="24"/>
        </w:rPr>
        <w:t xml:space="preserve"> krzyż</w:t>
      </w:r>
      <w:r w:rsidR="007C5C90">
        <w:rPr>
          <w:sz w:val="24"/>
        </w:rPr>
        <w:t xml:space="preserve">e </w:t>
      </w:r>
      <w:r w:rsidR="000043FE" w:rsidRPr="004003D5">
        <w:rPr>
          <w:sz w:val="24"/>
        </w:rPr>
        <w:t>i kapliczk</w:t>
      </w:r>
      <w:r w:rsidR="007C5C90">
        <w:rPr>
          <w:sz w:val="24"/>
        </w:rPr>
        <w:t>i</w:t>
      </w:r>
      <w:r w:rsidR="000043FE" w:rsidRPr="004003D5">
        <w:rPr>
          <w:sz w:val="24"/>
        </w:rPr>
        <w:t xml:space="preserve">. </w:t>
      </w:r>
    </w:p>
    <w:p w14:paraId="523AC346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4003D5" w:rsidRDefault="00DC7ADF" w:rsidP="004003D5">
      <w:pPr>
        <w:spacing w:before="0" w:after="0" w:line="276" w:lineRule="auto"/>
        <w:contextualSpacing w:val="0"/>
        <w:jc w:val="both"/>
        <w:rPr>
          <w:rFonts w:eastAsia="Calibri"/>
          <w:sz w:val="24"/>
          <w:lang w:eastAsia="ar-SA"/>
        </w:rPr>
      </w:pPr>
      <w:r w:rsidRPr="004003D5">
        <w:rPr>
          <w:sz w:val="24"/>
        </w:rPr>
        <w:t xml:space="preserve">W ramach ochrony zdrowia na całym obszarze objętym planem </w:t>
      </w:r>
      <w:r w:rsidR="002457A9" w:rsidRPr="004003D5">
        <w:rPr>
          <w:sz w:val="24"/>
        </w:rPr>
        <w:t>d</w:t>
      </w:r>
      <w:r w:rsidR="00B31020" w:rsidRPr="004003D5">
        <w:rPr>
          <w:sz w:val="24"/>
        </w:rPr>
        <w:t>la zapewnienia bezpieczeństwa przeciwpożarowego wprowadzono zapisy dotyczące zapotrzebowania w wodę dla celów przeciwpożarowych</w:t>
      </w:r>
      <w:r w:rsidR="00BC08A1" w:rsidRPr="004003D5">
        <w:rPr>
          <w:sz w:val="24"/>
        </w:rPr>
        <w:t xml:space="preserve"> oraz</w:t>
      </w:r>
      <w:r w:rsidR="006B6B92" w:rsidRPr="004003D5">
        <w:rPr>
          <w:sz w:val="24"/>
        </w:rPr>
        <w:t xml:space="preserve"> dróg pożarowych</w:t>
      </w:r>
      <w:r w:rsidR="0025314F" w:rsidRPr="004003D5">
        <w:rPr>
          <w:sz w:val="24"/>
        </w:rPr>
        <w:t xml:space="preserve">. </w:t>
      </w:r>
    </w:p>
    <w:p w14:paraId="6EE386A1" w14:textId="4931585C" w:rsidR="00A5332D" w:rsidRPr="004003D5" w:rsidRDefault="00A5332D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4003D5">
        <w:rPr>
          <w:sz w:val="24"/>
        </w:rPr>
        <w:t xml:space="preserve">oraz </w:t>
      </w:r>
      <w:r w:rsidRPr="004003D5">
        <w:rPr>
          <w:sz w:val="24"/>
        </w:rPr>
        <w:t xml:space="preserve">wprowadzono zapisy dotyczące realizacji miejsc postojowych wyposażonych w kartę parkingową. </w:t>
      </w:r>
    </w:p>
    <w:p w14:paraId="29606B91" w14:textId="7C38E98E" w:rsidR="00BC08A1" w:rsidRPr="004003D5" w:rsidRDefault="00BC08A1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z wykorzystaniem istniejących </w:t>
      </w:r>
      <w:r w:rsidR="00F25742" w:rsidRPr="004003D5">
        <w:rPr>
          <w:sz w:val="24"/>
          <w:lang w:eastAsia="pl-PL"/>
        </w:rPr>
        <w:t>d</w:t>
      </w:r>
      <w:r w:rsidRPr="004003D5">
        <w:rPr>
          <w:sz w:val="24"/>
          <w:lang w:eastAsia="pl-PL"/>
        </w:rPr>
        <w:t>róg publicznych.</w:t>
      </w:r>
      <w:r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W zakresie szerokości dróg publicznych są one zgodne z przepisami odrębnymi.</w:t>
      </w:r>
    </w:p>
    <w:p w14:paraId="730B5252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Walory ekonomiczne przestrzeni</w:t>
      </w:r>
    </w:p>
    <w:p w14:paraId="1461F9EB" w14:textId="77777777" w:rsidR="00723D5F" w:rsidRPr="004003D5" w:rsidRDefault="00831FE2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>Wymóg został spełniony po</w:t>
      </w:r>
      <w:r w:rsidR="003554B7" w:rsidRPr="004003D5">
        <w:rPr>
          <w:sz w:val="24"/>
          <w:lang w:eastAsia="pl-PL"/>
        </w:rPr>
        <w:t>nieważ, u</w:t>
      </w:r>
      <w:r w:rsidRPr="004003D5">
        <w:rPr>
          <w:sz w:val="24"/>
          <w:lang w:eastAsia="pl-PL"/>
        </w:rPr>
        <w:t>chwalenie planu wpłynie pozytywnie na wartość nieruchomości położonych w jego zasięgu.</w:t>
      </w:r>
      <w:r w:rsidR="00AD5A07" w:rsidRPr="004003D5">
        <w:rPr>
          <w:sz w:val="24"/>
          <w:lang w:eastAsia="pl-PL"/>
        </w:rPr>
        <w:t xml:space="preserve"> </w:t>
      </w:r>
      <w:r w:rsidR="00AD5A07" w:rsidRPr="004003D5">
        <w:rPr>
          <w:sz w:val="24"/>
        </w:rPr>
        <w:t>Z</w:t>
      </w:r>
      <w:r w:rsidR="00AD5A07" w:rsidRPr="004003D5">
        <w:rPr>
          <w:sz w:val="24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4003D5">
        <w:rPr>
          <w:sz w:val="24"/>
          <w:lang w:eastAsia="pl-PL"/>
        </w:rPr>
        <w:t> </w:t>
      </w:r>
      <w:r w:rsidRPr="004003D5">
        <w:rPr>
          <w:sz w:val="24"/>
          <w:lang w:eastAsia="pl-PL"/>
        </w:rPr>
        <w:t>wyniku uchwalenia planu miejscowego.</w:t>
      </w:r>
    </w:p>
    <w:p w14:paraId="0DBD7607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Prawo własności</w:t>
      </w:r>
    </w:p>
    <w:p w14:paraId="3865B339" w14:textId="30EA36D5" w:rsidR="004A4317" w:rsidRPr="004003D5" w:rsidRDefault="004A4317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>W granicach obszarów objętych planem miejscowym znajdują się grunty stanowiące własność prywatną</w:t>
      </w:r>
      <w:r w:rsidR="00130AA9" w:rsidRPr="004003D5">
        <w:rPr>
          <w:sz w:val="24"/>
          <w:lang w:eastAsia="pl-PL"/>
        </w:rPr>
        <w:t>,</w:t>
      </w:r>
      <w:r w:rsidRPr="004003D5">
        <w:rPr>
          <w:sz w:val="24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4003D5" w:rsidRDefault="004A4317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lastRenderedPageBreak/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Potrzeby obronności i bezpieczeństwa państwa</w:t>
      </w:r>
      <w:r w:rsidR="00994572" w:rsidRPr="004003D5">
        <w:rPr>
          <w:sz w:val="24"/>
          <w:u w:val="single"/>
        </w:rPr>
        <w:t xml:space="preserve"> </w:t>
      </w:r>
    </w:p>
    <w:p w14:paraId="7318E314" w14:textId="3CD21840" w:rsidR="004719CE" w:rsidRPr="004003D5" w:rsidRDefault="004719CE" w:rsidP="004003D5">
      <w:pPr>
        <w:spacing w:before="0" w:after="0" w:line="276" w:lineRule="auto"/>
        <w:ind w:firstLine="360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Zmiana miejscowego planu zagospodarowania przestrzennego, została sporządzona </w:t>
      </w:r>
      <w:r w:rsidR="00A53CE0">
        <w:rPr>
          <w:sz w:val="24"/>
        </w:rPr>
        <w:br/>
      </w:r>
      <w:r w:rsidRPr="004003D5">
        <w:rPr>
          <w:sz w:val="24"/>
        </w:rPr>
        <w:t>z</w:t>
      </w:r>
      <w:r w:rsidR="00A53CE0">
        <w:rPr>
          <w:sz w:val="24"/>
        </w:rPr>
        <w:t xml:space="preserve"> </w:t>
      </w:r>
      <w:r w:rsidRPr="004003D5">
        <w:rPr>
          <w:sz w:val="24"/>
        </w:rPr>
        <w:t>zapewnieniem wymogów bezpieczeństwa i obronności państwa oraz uzgodnion</w:t>
      </w:r>
      <w:r w:rsidR="00F53715" w:rsidRPr="004003D5">
        <w:rPr>
          <w:sz w:val="24"/>
        </w:rPr>
        <w:t>a</w:t>
      </w:r>
      <w:r w:rsidRPr="004003D5">
        <w:rPr>
          <w:sz w:val="24"/>
        </w:rPr>
        <w:t xml:space="preserve"> w tym zakresie. </w:t>
      </w:r>
      <w:r w:rsidR="006B6B92" w:rsidRPr="004003D5">
        <w:rPr>
          <w:sz w:val="24"/>
        </w:rPr>
        <w:t>W</w:t>
      </w:r>
      <w:r w:rsidR="00A5332D" w:rsidRPr="004003D5">
        <w:rPr>
          <w:sz w:val="24"/>
        </w:rPr>
        <w:t> </w:t>
      </w:r>
      <w:r w:rsidR="006B6B92" w:rsidRPr="004003D5">
        <w:rPr>
          <w:sz w:val="24"/>
        </w:rPr>
        <w:t>zakresie obronności i bezpieczeństwa państwa na obszarze objętym planem obowiązują</w:t>
      </w:r>
      <w:r w:rsidR="00F53715" w:rsidRPr="004003D5">
        <w:rPr>
          <w:sz w:val="24"/>
        </w:rPr>
        <w:t xml:space="preserve"> zapisy</w:t>
      </w:r>
      <w:r w:rsidRPr="004003D5">
        <w:rPr>
          <w:sz w:val="24"/>
        </w:rPr>
        <w:t xml:space="preserve"> zawarte w § 8 pkt </w:t>
      </w:r>
      <w:r w:rsidR="00F53715" w:rsidRPr="004003D5">
        <w:rPr>
          <w:sz w:val="24"/>
        </w:rPr>
        <w:t>1</w:t>
      </w:r>
      <w:r w:rsidR="00141F13">
        <w:rPr>
          <w:sz w:val="24"/>
        </w:rPr>
        <w:t>4</w:t>
      </w:r>
      <w:r w:rsidRPr="004003D5">
        <w:rPr>
          <w:sz w:val="24"/>
        </w:rPr>
        <w:t xml:space="preserve"> </w:t>
      </w:r>
      <w:r w:rsidR="002457A9" w:rsidRPr="004003D5">
        <w:rPr>
          <w:sz w:val="24"/>
        </w:rPr>
        <w:t>u</w:t>
      </w:r>
      <w:r w:rsidRPr="004003D5">
        <w:rPr>
          <w:sz w:val="24"/>
        </w:rPr>
        <w:t>chwały oraz przepisy odrębne.</w:t>
      </w:r>
    </w:p>
    <w:p w14:paraId="1CCC6935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Potrzeby interesu publicznego</w:t>
      </w:r>
    </w:p>
    <w:p w14:paraId="68ECE24E" w14:textId="7E17796A" w:rsidR="002D3C9B" w:rsidRPr="004003D5" w:rsidRDefault="002D3C9B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4003D5">
        <w:rPr>
          <w:sz w:val="24"/>
          <w:lang w:eastAsia="pl-PL"/>
        </w:rPr>
        <w:t>.</w:t>
      </w:r>
    </w:p>
    <w:p w14:paraId="62B2B22F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Potrzeby w zakresie rozwoju infrastruktury technicznej, w szczególności sieci szerokopasmowych </w:t>
      </w:r>
    </w:p>
    <w:p w14:paraId="7C6AABD5" w14:textId="64FAE0AA" w:rsidR="003A7860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</w:rPr>
        <w:t>Projekt planu miejscowego dopuszcza lokalizowanie sieci infrastruktury technicznej oraz</w:t>
      </w:r>
      <w:r w:rsidR="006E5BFC" w:rsidRPr="004003D5">
        <w:rPr>
          <w:sz w:val="24"/>
        </w:rPr>
        <w:t> </w:t>
      </w:r>
      <w:r w:rsidRPr="004003D5">
        <w:rPr>
          <w:sz w:val="24"/>
        </w:rPr>
        <w:t>obiektów i</w:t>
      </w:r>
      <w:r w:rsidR="00A5332D" w:rsidRPr="004003D5">
        <w:rPr>
          <w:sz w:val="24"/>
        </w:rPr>
        <w:t> </w:t>
      </w:r>
      <w:r w:rsidRPr="004003D5">
        <w:rPr>
          <w:sz w:val="24"/>
        </w:rPr>
        <w:t xml:space="preserve">urządzeń </w:t>
      </w:r>
      <w:r w:rsidR="006B6B92" w:rsidRPr="004003D5">
        <w:rPr>
          <w:sz w:val="24"/>
        </w:rPr>
        <w:t>na terenach objętych planem.</w:t>
      </w:r>
      <w:r w:rsidR="003A7860" w:rsidRPr="004003D5">
        <w:rPr>
          <w:sz w:val="24"/>
        </w:rPr>
        <w:t xml:space="preserve"> </w:t>
      </w:r>
      <w:r w:rsidRPr="004003D5">
        <w:rPr>
          <w:sz w:val="24"/>
        </w:rPr>
        <w:t>Projekt</w:t>
      </w:r>
      <w:r w:rsidRPr="004003D5">
        <w:rPr>
          <w:sz w:val="24"/>
          <w:lang w:eastAsia="pl-PL"/>
        </w:rPr>
        <w:t xml:space="preserve"> planu miejscowego zawiera ustalenia dotyczące zasad modernizacji, rozbudowy</w:t>
      </w:r>
      <w:r w:rsidR="003A7860"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 xml:space="preserve">i budowy systemów komunikacji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i infrastruktury technicznej i</w:t>
      </w:r>
      <w:r w:rsidR="00FC0DCD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>nie zawiera zakazu lokalizacji takich inwestycji</w:t>
      </w:r>
      <w:r w:rsidRPr="004003D5">
        <w:rPr>
          <w:sz w:val="24"/>
        </w:rPr>
        <w:t>.</w:t>
      </w:r>
      <w:r w:rsidR="003A7860" w:rsidRPr="004003D5">
        <w:rPr>
          <w:sz w:val="24"/>
        </w:rPr>
        <w:t xml:space="preserve"> Projekt planu przewiduje rozbudowę sieci elektroenergetycznej </w:t>
      </w:r>
      <w:r w:rsidR="00007E45" w:rsidRPr="004003D5">
        <w:rPr>
          <w:sz w:val="24"/>
        </w:rPr>
        <w:t xml:space="preserve">wodociągowej, gazowej, kanalizacji </w:t>
      </w:r>
      <w:r w:rsidR="00F25742" w:rsidRPr="004003D5">
        <w:rPr>
          <w:sz w:val="24"/>
        </w:rPr>
        <w:t>sanitarnej</w:t>
      </w:r>
      <w:r w:rsidR="00007E45" w:rsidRPr="004003D5">
        <w:rPr>
          <w:sz w:val="24"/>
        </w:rPr>
        <w:t xml:space="preserve"> </w:t>
      </w:r>
      <w:r w:rsidR="003A7860" w:rsidRPr="004003D5">
        <w:rPr>
          <w:sz w:val="24"/>
        </w:rPr>
        <w:t xml:space="preserve">oraz </w:t>
      </w:r>
      <w:r w:rsidR="00007E45" w:rsidRPr="004003D5">
        <w:rPr>
          <w:sz w:val="24"/>
        </w:rPr>
        <w:t xml:space="preserve">sieci </w:t>
      </w:r>
      <w:r w:rsidR="003A7860" w:rsidRPr="004003D5">
        <w:rPr>
          <w:sz w:val="24"/>
        </w:rPr>
        <w:t>telekomunikacyjnej</w:t>
      </w:r>
      <w:r w:rsidR="00007E45" w:rsidRPr="004003D5">
        <w:rPr>
          <w:sz w:val="24"/>
        </w:rPr>
        <w:t>.</w:t>
      </w:r>
    </w:p>
    <w:p w14:paraId="234F06C3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0789C79B" w:rsidR="00AF5D18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Udział społeczeństwa w pracach nad planem został zapewniony zgodnie z przepisami poprzez ogłoszenie o przystąpieniu do sporządzania planu, możliwości zapoznania się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4003D5">
        <w:rPr>
          <w:sz w:val="24"/>
        </w:rPr>
        <w:t xml:space="preserve"> </w:t>
      </w:r>
    </w:p>
    <w:p w14:paraId="3FD7C470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Zachowanie jawności i przejrzystości procedur planistycznych </w:t>
      </w:r>
    </w:p>
    <w:p w14:paraId="5397DE2B" w14:textId="33DFEBBA" w:rsidR="004A4317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</w:rPr>
        <w:t>W</w:t>
      </w:r>
      <w:r w:rsidRPr="004003D5">
        <w:rPr>
          <w:sz w:val="24"/>
          <w:lang w:eastAsia="pl-PL"/>
        </w:rPr>
        <w:t>szystkim procedurom zapewniono jawność i przejrzystość poprzez ogłoszenia</w:t>
      </w:r>
      <w:r w:rsidR="00007E45" w:rsidRPr="004003D5">
        <w:rPr>
          <w:sz w:val="24"/>
          <w:lang w:eastAsia="pl-PL"/>
        </w:rPr>
        <w:t xml:space="preserve">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i</w:t>
      </w:r>
      <w:r w:rsidR="00FC0DCD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4003D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Potrzebę zapewnienia odpowiedniej ilości i jakości wody, do celów zaopatrzenia ludności </w:t>
      </w:r>
    </w:p>
    <w:p w14:paraId="3334D8B8" w14:textId="67698633" w:rsidR="00E7579E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4003D5">
        <w:rPr>
          <w:sz w:val="24"/>
          <w:lang w:eastAsia="pl-PL"/>
        </w:rPr>
        <w:t xml:space="preserve">Projekt planu w </w:t>
      </w:r>
      <w:r w:rsidRPr="004003D5">
        <w:rPr>
          <w:sz w:val="24"/>
        </w:rPr>
        <w:t>§ 1</w:t>
      </w:r>
      <w:r w:rsidR="00D17505">
        <w:rPr>
          <w:sz w:val="24"/>
        </w:rPr>
        <w:t>4</w:t>
      </w:r>
      <w:r w:rsidRPr="004003D5">
        <w:rPr>
          <w:sz w:val="24"/>
        </w:rPr>
        <w:t xml:space="preserve"> ust. 1 pkt </w:t>
      </w:r>
      <w:r w:rsidR="004C53CB">
        <w:rPr>
          <w:sz w:val="24"/>
        </w:rPr>
        <w:t>2</w:t>
      </w:r>
      <w:r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zawiera ustalenia dotyczące zasad zaopatrzenia w wodę, które</w:t>
      </w:r>
      <w:r w:rsidR="00F25742" w:rsidRPr="004003D5">
        <w:rPr>
          <w:sz w:val="24"/>
          <w:lang w:eastAsia="pl-PL"/>
        </w:rPr>
        <w:t> </w:t>
      </w:r>
      <w:r w:rsidRPr="004003D5">
        <w:rPr>
          <w:sz w:val="24"/>
          <w:lang w:eastAsia="pl-PL"/>
        </w:rPr>
        <w:t xml:space="preserve">przełożą się na zapewnienie odpowiedniej ilości i jakości wody. </w:t>
      </w:r>
      <w:r w:rsidRPr="004003D5">
        <w:rPr>
          <w:rFonts w:eastAsia="TimesNewRomanPSMT"/>
          <w:sz w:val="24"/>
          <w:lang w:eastAsia="pl-PL"/>
        </w:rPr>
        <w:t xml:space="preserve">Źródłem zaopatrzenia </w:t>
      </w:r>
      <w:r w:rsidR="00FC0DCD">
        <w:rPr>
          <w:rFonts w:eastAsia="TimesNewRomanPSMT"/>
          <w:sz w:val="24"/>
          <w:lang w:eastAsia="pl-PL"/>
        </w:rPr>
        <w:br/>
      </w:r>
      <w:r w:rsidRPr="004003D5">
        <w:rPr>
          <w:rFonts w:eastAsia="TimesNewRomanPSMT"/>
          <w:sz w:val="24"/>
          <w:lang w:eastAsia="pl-PL"/>
        </w:rPr>
        <w:t xml:space="preserve">w wodę jest istniejąca magistralna sieć </w:t>
      </w:r>
      <w:r w:rsidRPr="004003D5">
        <w:rPr>
          <w:rFonts w:eastAsia="Calibri"/>
          <w:sz w:val="24"/>
        </w:rPr>
        <w:t xml:space="preserve">wodociągowa zasilana z ujęcia wody </w:t>
      </w:r>
      <w:r w:rsidR="00FF1C2C" w:rsidRPr="004003D5">
        <w:rPr>
          <w:rFonts w:eastAsia="Calibri"/>
          <w:sz w:val="24"/>
        </w:rPr>
        <w:t>w Bronkowicach</w:t>
      </w:r>
      <w:r w:rsidRPr="004003D5">
        <w:rPr>
          <w:rFonts w:eastAsia="Calibri"/>
          <w:sz w:val="24"/>
        </w:rPr>
        <w:t>. D</w:t>
      </w:r>
      <w:r w:rsidRPr="004003D5">
        <w:rPr>
          <w:rFonts w:eastAsia="TimesNewRomanPSMT"/>
          <w:sz w:val="24"/>
          <w:lang w:eastAsia="pl-PL"/>
        </w:rPr>
        <w:t>oprowadzenie wody do istniejących i nowych odbiorców nastąpi w oparciu dotychczasową sieć wodociągową oraz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4003D5">
        <w:rPr>
          <w:rFonts w:eastAsia="TimesNewRomanPSMT"/>
          <w:sz w:val="24"/>
          <w:lang w:eastAsia="pl-PL"/>
        </w:rPr>
        <w:t>rozbudowę i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4003D5">
        <w:rPr>
          <w:rFonts w:eastAsia="TimesNewRomanPSMT"/>
          <w:sz w:val="24"/>
          <w:lang w:eastAsia="pl-PL"/>
        </w:rPr>
        <w:t xml:space="preserve">przebudowę istniejącego systemu funkcjonującego </w:t>
      </w:r>
      <w:r w:rsidR="00FC0DCD">
        <w:rPr>
          <w:rFonts w:eastAsia="TimesNewRomanPSMT"/>
          <w:sz w:val="24"/>
          <w:lang w:eastAsia="pl-PL"/>
        </w:rPr>
        <w:br/>
      </w:r>
      <w:r w:rsidRPr="004003D5">
        <w:rPr>
          <w:rFonts w:eastAsia="TimesNewRomanPSMT"/>
          <w:sz w:val="24"/>
          <w:lang w:eastAsia="pl-PL"/>
        </w:rPr>
        <w:t xml:space="preserve">na obszarze objętym planem. </w:t>
      </w:r>
    </w:p>
    <w:p w14:paraId="65615DAB" w14:textId="77777777" w:rsidR="00FC0DCD" w:rsidRPr="00FC0DCD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</w:p>
    <w:p w14:paraId="0D6AD8EC" w14:textId="77777777" w:rsidR="004A4317" w:rsidRPr="00FC0DCD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b/>
          <w:sz w:val="24"/>
        </w:rPr>
      </w:pPr>
      <w:r w:rsidRPr="00FC0DCD">
        <w:rPr>
          <w:b/>
          <w:bCs/>
          <w:sz w:val="24"/>
          <w:lang w:eastAsia="pl-PL"/>
        </w:rPr>
        <w:t>Spełnienie wymogów wynikających z art. 1 ust. 3 ustawy:</w:t>
      </w:r>
    </w:p>
    <w:p w14:paraId="5710938D" w14:textId="491C8117" w:rsidR="0013549B" w:rsidRPr="00FC0DCD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FC0DCD">
        <w:rPr>
          <w:rFonts w:eastAsia="TimesNewRomanPSMT"/>
          <w:sz w:val="24"/>
          <w:lang w:eastAsia="pl-PL"/>
        </w:rPr>
        <w:t>Organ sporządzający projekt planu miejscowego kierował się wymogami zawartymi</w:t>
      </w:r>
      <w:r w:rsidR="00FC0DCD">
        <w:rPr>
          <w:rFonts w:eastAsia="TimesNewRomanPSMT"/>
          <w:sz w:val="24"/>
          <w:lang w:eastAsia="pl-PL"/>
        </w:rPr>
        <w:t xml:space="preserve"> </w:t>
      </w:r>
      <w:r w:rsidR="00FC0DCD">
        <w:rPr>
          <w:rFonts w:eastAsia="TimesNewRomanPSMT"/>
          <w:sz w:val="24"/>
          <w:lang w:eastAsia="pl-PL"/>
        </w:rPr>
        <w:br/>
      </w:r>
      <w:r w:rsidRPr="00FC0DCD">
        <w:rPr>
          <w:rFonts w:eastAsia="TimesNewRomanPSMT"/>
          <w:sz w:val="24"/>
          <w:lang w:eastAsia="pl-PL"/>
        </w:rPr>
        <w:t>w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art.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1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635B46" w:rsidRPr="00FC0DCD">
        <w:rPr>
          <w:rFonts w:eastAsia="TimesNewRomanPSMT"/>
          <w:sz w:val="24"/>
          <w:lang w:eastAsia="pl-PL"/>
        </w:rPr>
        <w:t> </w:t>
      </w:r>
      <w:r w:rsidRPr="00FC0DCD">
        <w:rPr>
          <w:rFonts w:eastAsia="TimesNewRomanPSMT"/>
          <w:sz w:val="24"/>
          <w:lang w:eastAsia="pl-PL"/>
        </w:rPr>
        <w:t xml:space="preserve">uwzględnieniu interesu publicznego i interesów prywatnych, w tym </w:t>
      </w:r>
      <w:r w:rsidRPr="00FC0DCD">
        <w:rPr>
          <w:rFonts w:eastAsia="TimesNewRomanPSMT"/>
          <w:sz w:val="24"/>
          <w:lang w:eastAsia="pl-PL"/>
        </w:rPr>
        <w:lastRenderedPageBreak/>
        <w:t>zgłaszanych w postaci wniosków i uwag, a także przy uwzględnieniu analiz ekonomicznych, środowiskowych i społecznych.</w:t>
      </w:r>
    </w:p>
    <w:p w14:paraId="31F95C71" w14:textId="3FB24A96" w:rsidR="006B70D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FC0DCD">
        <w:rPr>
          <w:rFonts w:eastAsia="TimesNewRomanPSMT"/>
          <w:sz w:val="24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C0DCD">
        <w:rPr>
          <w:rFonts w:eastAsia="TimesNewRomanPSMT"/>
          <w:sz w:val="24"/>
          <w:lang w:eastAsia="pl-PL"/>
        </w:rPr>
        <w:t xml:space="preserve">Zabezpieczenie interesu publicznego polegało na zapewnieniu dopuszczenia realizacji infrastruktury technicznej niezbędnej dla zapewnienia zaopatrzenia </w:t>
      </w:r>
      <w:r w:rsidR="006E5BFC" w:rsidRPr="00FC0DCD">
        <w:rPr>
          <w:rFonts w:eastAsia="TimesNewRomanPSMT"/>
          <w:sz w:val="24"/>
          <w:lang w:eastAsia="pl-PL"/>
        </w:rPr>
        <w:t xml:space="preserve">terenów objętych planem w media. </w:t>
      </w:r>
    </w:p>
    <w:p w14:paraId="1B9624D8" w14:textId="77777777" w:rsidR="00FC0DCD" w:rsidRPr="00FC0DCD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</w:p>
    <w:p w14:paraId="465C3B2F" w14:textId="73B99D32" w:rsidR="00B17BA1" w:rsidRPr="00FC0DCD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b/>
          <w:bCs/>
          <w:sz w:val="24"/>
          <w:lang w:eastAsia="pl-PL"/>
        </w:rPr>
      </w:pPr>
      <w:r w:rsidRPr="00FC0DCD">
        <w:rPr>
          <w:b/>
          <w:bCs/>
          <w:sz w:val="24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C0DCD">
        <w:rPr>
          <w:b/>
          <w:bCs/>
          <w:sz w:val="24"/>
          <w:lang w:eastAsia="pl-PL"/>
        </w:rPr>
        <w:t xml:space="preserve"> n</w:t>
      </w:r>
      <w:r w:rsidR="00E7579E" w:rsidRPr="00FC0DCD">
        <w:rPr>
          <w:b/>
          <w:bCs/>
          <w:sz w:val="24"/>
          <w:lang w:eastAsia="pl-PL"/>
        </w:rPr>
        <w:t>astępuje poprzez</w:t>
      </w:r>
      <w:r w:rsidR="00C86656" w:rsidRPr="00FC0DCD">
        <w:rPr>
          <w:b/>
          <w:bCs/>
          <w:sz w:val="24"/>
          <w:lang w:eastAsia="pl-PL"/>
        </w:rPr>
        <w:t>:</w:t>
      </w:r>
    </w:p>
    <w:p w14:paraId="5B5755A3" w14:textId="0DE99939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>kształtowani</w:t>
      </w:r>
      <w:r w:rsidR="001C6AC6" w:rsidRPr="00FC0DCD">
        <w:rPr>
          <w:rFonts w:ascii="Times New Roman" w:hAnsi="Times New Roman"/>
          <w:sz w:val="24"/>
          <w:szCs w:val="24"/>
        </w:rPr>
        <w:t>e</w:t>
      </w:r>
      <w:r w:rsidRPr="00FC0DCD">
        <w:rPr>
          <w:rFonts w:ascii="Times New Roman" w:hAnsi="Times New Roman"/>
          <w:sz w:val="24"/>
          <w:szCs w:val="24"/>
        </w:rPr>
        <w:t xml:space="preserve"> struktur przestrzennych przy uwzględnieniu dążenia do minimalizowania transportochłonności układu przestrzennego - poprzez</w:t>
      </w:r>
      <w:r w:rsidR="001B2AF7" w:rsidRPr="00FC0DCD">
        <w:rPr>
          <w:rFonts w:ascii="Times New Roman" w:hAnsi="Times New Roman"/>
          <w:sz w:val="24"/>
          <w:szCs w:val="24"/>
        </w:rPr>
        <w:t xml:space="preserve"> obsługę komunikacyjną </w:t>
      </w:r>
      <w:r w:rsidR="00A57162">
        <w:rPr>
          <w:rFonts w:ascii="Times New Roman" w:hAnsi="Times New Roman"/>
          <w:sz w:val="24"/>
          <w:szCs w:val="24"/>
        </w:rPr>
        <w:br/>
      </w:r>
      <w:r w:rsidR="009A087E" w:rsidRPr="00FC0DCD">
        <w:rPr>
          <w:rFonts w:ascii="Times New Roman" w:hAnsi="Times New Roman"/>
          <w:sz w:val="24"/>
          <w:szCs w:val="24"/>
        </w:rPr>
        <w:t>z istniejących dróg publicznych</w:t>
      </w:r>
      <w:r w:rsidRPr="00FC0DCD">
        <w:rPr>
          <w:rFonts w:ascii="Times New Roman" w:hAnsi="Times New Roman"/>
          <w:sz w:val="24"/>
          <w:szCs w:val="24"/>
        </w:rPr>
        <w:t>. Ponadto, wprowadzenie określonej w planie funkcji, związanej z przeznaczeniem terenu, pozostaje w</w:t>
      </w:r>
      <w:r w:rsidR="009A087E" w:rsidRPr="00FC0DCD">
        <w:rPr>
          <w:rFonts w:ascii="Times New Roman" w:hAnsi="Times New Roman"/>
          <w:sz w:val="24"/>
          <w:szCs w:val="24"/>
        </w:rPr>
        <w:t> </w:t>
      </w:r>
      <w:r w:rsidRPr="00FC0DCD">
        <w:rPr>
          <w:rFonts w:ascii="Times New Roman" w:hAnsi="Times New Roman"/>
          <w:sz w:val="24"/>
          <w:szCs w:val="24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4D7D13D4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 xml:space="preserve">lokalizowania nowej zabudowy mieszkaniowej w sposób umożliwiający mieszkańcom maksymalne wykorzystanie publicznego transportu zbiorowego jako podstawowego środka transportu – po uwzględnieniu tych wymagań określono, iż nie zachodzą przesłanki </w:t>
      </w:r>
      <w:r w:rsidR="00FC0DCD">
        <w:rPr>
          <w:rFonts w:ascii="Times New Roman" w:hAnsi="Times New Roman"/>
          <w:sz w:val="24"/>
          <w:szCs w:val="24"/>
        </w:rPr>
        <w:br/>
      </w:r>
      <w:r w:rsidRPr="00FC0DCD">
        <w:rPr>
          <w:rFonts w:ascii="Times New Roman" w:hAnsi="Times New Roman"/>
          <w:sz w:val="24"/>
          <w:szCs w:val="24"/>
        </w:rPr>
        <w:t>do regulacji w tym zakresie.</w:t>
      </w:r>
    </w:p>
    <w:p w14:paraId="1C42B517" w14:textId="5295DD12" w:rsidR="00E7579E" w:rsidRPr="00FC0DCD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Obszar opracowania stanowi kontynuację terenu o wykształconej strukturze funkcjonalno-przestrzennej, obejmującego ciągi komunikacyjne w postaci dróg publicznych, dla których zapisy planu nie wprowadzają ograniczeń wynikających z możliwości wykorzystywania transportu zbiorowego</w:t>
      </w:r>
      <w:r w:rsidR="00C86656" w:rsidRPr="00FC0DCD">
        <w:rPr>
          <w:sz w:val="24"/>
          <w:lang w:eastAsia="pl-PL"/>
        </w:rPr>
        <w:t xml:space="preserve">. </w:t>
      </w:r>
    </w:p>
    <w:p w14:paraId="4629E3D6" w14:textId="2FC48074" w:rsidR="00E7579E" w:rsidRPr="00121C2E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>zapewnienie</w:t>
      </w:r>
      <w:r w:rsidR="00E7579E" w:rsidRPr="00FC0DCD">
        <w:rPr>
          <w:rFonts w:ascii="Times New Roman" w:hAnsi="Times New Roman"/>
          <w:sz w:val="24"/>
          <w:szCs w:val="24"/>
        </w:rPr>
        <w:t xml:space="preserve"> </w:t>
      </w:r>
      <w:r w:rsidRPr="00FC0DCD">
        <w:rPr>
          <w:rFonts w:ascii="Times New Roman" w:hAnsi="Times New Roman"/>
          <w:sz w:val="24"/>
          <w:szCs w:val="24"/>
        </w:rPr>
        <w:t xml:space="preserve">na całym obszarze planu </w:t>
      </w:r>
      <w:r w:rsidR="00E7579E" w:rsidRPr="00FC0DCD">
        <w:rPr>
          <w:rFonts w:ascii="Times New Roman" w:hAnsi="Times New Roman"/>
          <w:sz w:val="24"/>
          <w:szCs w:val="24"/>
        </w:rPr>
        <w:t xml:space="preserve">rozwiązań przestrzennych, ułatwiających przemieszczanie się pieszych i rowerzystów </w:t>
      </w:r>
      <w:r w:rsidRPr="00FC0DCD">
        <w:rPr>
          <w:rFonts w:ascii="Times New Roman" w:hAnsi="Times New Roman"/>
          <w:sz w:val="24"/>
          <w:szCs w:val="24"/>
        </w:rPr>
        <w:t>poprzez dopuszczenie realizacji</w:t>
      </w:r>
      <w:r w:rsidR="00E7579E" w:rsidRPr="00FC0DCD">
        <w:rPr>
          <w:rFonts w:ascii="Times New Roman" w:hAnsi="Times New Roman"/>
          <w:sz w:val="24"/>
          <w:szCs w:val="24"/>
        </w:rPr>
        <w:t xml:space="preserve"> chodników </w:t>
      </w:r>
      <w:r w:rsidR="00FC0DCD">
        <w:rPr>
          <w:rFonts w:ascii="Times New Roman" w:hAnsi="Times New Roman"/>
          <w:sz w:val="24"/>
          <w:szCs w:val="24"/>
        </w:rPr>
        <w:br/>
      </w:r>
      <w:r w:rsidR="00E7579E" w:rsidRPr="00FC0DCD">
        <w:rPr>
          <w:rFonts w:ascii="Times New Roman" w:hAnsi="Times New Roman"/>
          <w:sz w:val="24"/>
          <w:szCs w:val="24"/>
        </w:rPr>
        <w:t>i ścieżek rowerowych na terenach dróg publicznych</w:t>
      </w:r>
      <w:r w:rsidR="009A087E" w:rsidRPr="00FC0DCD">
        <w:rPr>
          <w:rFonts w:ascii="Times New Roman" w:hAnsi="Times New Roman"/>
          <w:sz w:val="24"/>
          <w:szCs w:val="24"/>
        </w:rPr>
        <w:t xml:space="preserve"> i nakaz tworzenia powiązań pomiędzy poszczególnymi obiektami w terenie funkcjonalnym w planie oraz z uwzgl</w:t>
      </w:r>
      <w:r w:rsidR="00C86656" w:rsidRPr="00FC0DCD">
        <w:rPr>
          <w:rFonts w:ascii="Times New Roman" w:hAnsi="Times New Roman"/>
          <w:sz w:val="24"/>
          <w:szCs w:val="24"/>
        </w:rPr>
        <w:t xml:space="preserve">ędnieniem sąsiadujących terenów poza planem, </w:t>
      </w:r>
      <w:r w:rsidR="00C86656" w:rsidRPr="00121C2E">
        <w:rPr>
          <w:rFonts w:ascii="Times New Roman" w:hAnsi="Times New Roman"/>
          <w:sz w:val="24"/>
          <w:szCs w:val="24"/>
        </w:rPr>
        <w:t>poprzez realizację ciągów</w:t>
      </w:r>
      <w:r w:rsidR="009A087E" w:rsidRPr="00121C2E">
        <w:rPr>
          <w:rFonts w:ascii="Times New Roman" w:hAnsi="Times New Roman"/>
          <w:sz w:val="24"/>
          <w:szCs w:val="24"/>
        </w:rPr>
        <w:t xml:space="preserve"> </w:t>
      </w:r>
      <w:r w:rsidR="00C86656" w:rsidRPr="00121C2E">
        <w:rPr>
          <w:rFonts w:ascii="Times New Roman" w:hAnsi="Times New Roman"/>
          <w:sz w:val="24"/>
          <w:szCs w:val="24"/>
        </w:rPr>
        <w:t xml:space="preserve">komunikacji pieszej </w:t>
      </w:r>
      <w:r w:rsidR="00FC0DCD" w:rsidRPr="00121C2E">
        <w:rPr>
          <w:rFonts w:ascii="Times New Roman" w:hAnsi="Times New Roman"/>
          <w:sz w:val="24"/>
          <w:szCs w:val="24"/>
        </w:rPr>
        <w:br/>
      </w:r>
      <w:r w:rsidR="00C86656" w:rsidRPr="00121C2E">
        <w:rPr>
          <w:rFonts w:ascii="Times New Roman" w:hAnsi="Times New Roman"/>
          <w:sz w:val="24"/>
          <w:szCs w:val="24"/>
        </w:rPr>
        <w:t>i komunikacji pieszo-rowerowej</w:t>
      </w:r>
      <w:r w:rsidRPr="00121C2E">
        <w:rPr>
          <w:rFonts w:ascii="Times New Roman" w:hAnsi="Times New Roman"/>
          <w:sz w:val="24"/>
          <w:szCs w:val="24"/>
        </w:rPr>
        <w:t>;</w:t>
      </w:r>
    </w:p>
    <w:p w14:paraId="50165039" w14:textId="77777777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FC0DCD">
        <w:rPr>
          <w:rFonts w:ascii="Times New Roman" w:hAnsi="Times New Roman"/>
          <w:sz w:val="24"/>
          <w:szCs w:val="24"/>
        </w:rPr>
        <w:t>dążenia do planowania i lokalizowania nowej zabudowy zgodnie z zasadą zrównoważonego rozwoju i poszanowania ładu przestrzennego</w:t>
      </w:r>
      <w:r w:rsidR="001C6AC6" w:rsidRPr="00FC0DCD">
        <w:rPr>
          <w:rFonts w:ascii="Times New Roman" w:hAnsi="Times New Roman"/>
          <w:sz w:val="24"/>
          <w:szCs w:val="24"/>
        </w:rPr>
        <w:t>.</w:t>
      </w:r>
    </w:p>
    <w:p w14:paraId="746604EB" w14:textId="77777777" w:rsidR="009A7A84" w:rsidRPr="00FC0DCD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/>
          <w:sz w:val="24"/>
          <w:szCs w:val="24"/>
          <w:u w:val="single"/>
        </w:rPr>
      </w:pPr>
    </w:p>
    <w:p w14:paraId="03107F7D" w14:textId="701D1CCC" w:rsidR="004A4317" w:rsidRPr="00FC0DCD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sz w:val="24"/>
        </w:rPr>
      </w:pPr>
      <w:r w:rsidRPr="00FC0DCD">
        <w:rPr>
          <w:b/>
          <w:sz w:val="24"/>
        </w:rPr>
        <w:t>Zgodność z wynikami analizy, o której mowa w art. 32</w:t>
      </w:r>
      <w:r w:rsidR="00030840" w:rsidRPr="00FC0DCD">
        <w:rPr>
          <w:b/>
          <w:sz w:val="24"/>
        </w:rPr>
        <w:t xml:space="preserve"> </w:t>
      </w:r>
    </w:p>
    <w:p w14:paraId="2AF79DA7" w14:textId="1B947064" w:rsidR="00FD271B" w:rsidRPr="00FC0DCD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 xml:space="preserve">W celu oceny aktualności studium i planów miejscowych wójt, burmistrz albo prezydent miasta dokonuje analizy zmian w zagospodarowaniu przestrzennym gminy, ocenia postępy </w:t>
      </w:r>
      <w:r w:rsidR="00FC0DCD">
        <w:rPr>
          <w:sz w:val="24"/>
          <w:lang w:eastAsia="pl-PL"/>
        </w:rPr>
        <w:br/>
      </w:r>
      <w:r w:rsidRPr="00FC0DCD">
        <w:rPr>
          <w:sz w:val="24"/>
          <w:lang w:eastAsia="pl-PL"/>
        </w:rPr>
        <w:t>w opracowywaniu planów miejscowych i opracowuje wieloletnie programy ich sporządzania w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nawiązaniu do ustaleń studium, z uwzględnieniem decyzji zamieszczonych w rejestrach,</w:t>
      </w:r>
      <w:r w:rsidR="00A5332D" w:rsidRPr="00FC0DCD">
        <w:rPr>
          <w:sz w:val="24"/>
          <w:lang w:eastAsia="pl-PL"/>
        </w:rPr>
        <w:t xml:space="preserve"> </w:t>
      </w:r>
      <w:r w:rsidR="00FC0DCD">
        <w:rPr>
          <w:sz w:val="24"/>
          <w:lang w:eastAsia="pl-PL"/>
        </w:rPr>
        <w:br/>
      </w:r>
      <w:r w:rsidRPr="00FC0DCD">
        <w:rPr>
          <w:sz w:val="24"/>
          <w:lang w:eastAsia="pl-PL"/>
        </w:rPr>
        <w:t>o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których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mowa w art. 57 ust. 1-3 i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art. 67, oraz wniosków w sprawie sporządzenia lub zmiany planu miejscowego.</w:t>
      </w:r>
    </w:p>
    <w:p w14:paraId="4B4457DF" w14:textId="04123608" w:rsidR="00AF5D18" w:rsidRPr="00FC0DC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C0DCD">
        <w:rPr>
          <w:sz w:val="24"/>
          <w:lang w:eastAsia="pl-PL"/>
        </w:rPr>
        <w:t>Pawłów</w:t>
      </w:r>
      <w:r w:rsidRPr="00FC0DCD">
        <w:rPr>
          <w:sz w:val="24"/>
          <w:lang w:eastAsia="pl-PL"/>
        </w:rPr>
        <w:t xml:space="preserve"> </w:t>
      </w:r>
      <w:r w:rsidR="00AF5D18" w:rsidRPr="00FC0DCD">
        <w:rPr>
          <w:sz w:val="24"/>
          <w:lang w:eastAsia="pl-PL"/>
        </w:rPr>
        <w:t>oraz miejscowych</w:t>
      </w:r>
      <w:r w:rsidRPr="00FC0DCD">
        <w:rPr>
          <w:sz w:val="24"/>
          <w:lang w:eastAsia="pl-PL"/>
        </w:rPr>
        <w:t xml:space="preserve"> planów zagospodarowania przestrzennego miasta </w:t>
      </w:r>
      <w:r w:rsidR="00AF5D18" w:rsidRPr="00FC0DCD">
        <w:rPr>
          <w:sz w:val="24"/>
          <w:lang w:eastAsia="pl-PL"/>
        </w:rPr>
        <w:t xml:space="preserve">gminy </w:t>
      </w:r>
      <w:r w:rsidR="00AF5D18" w:rsidRPr="00FC0DCD">
        <w:rPr>
          <w:sz w:val="24"/>
          <w:lang w:eastAsia="pl-PL"/>
        </w:rPr>
        <w:lastRenderedPageBreak/>
        <w:t>Pawłów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uchwalonych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po 1 stycznia 1995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r.</w:t>
      </w:r>
      <w:r w:rsidR="00AF5D18" w:rsidRPr="00FC0DCD">
        <w:rPr>
          <w:sz w:val="24"/>
          <w:lang w:eastAsia="pl-PL"/>
        </w:rPr>
        <w:t xml:space="preserve"> w powyższym zakresie obowiązuje Uchwała </w:t>
      </w:r>
      <w:r w:rsidR="00FC0DCD">
        <w:rPr>
          <w:sz w:val="24"/>
          <w:lang w:eastAsia="pl-PL"/>
        </w:rPr>
        <w:br/>
      </w:r>
      <w:r w:rsidR="00AF5D18" w:rsidRPr="00FC0DCD">
        <w:rPr>
          <w:sz w:val="24"/>
          <w:lang w:eastAsia="pl-PL"/>
        </w:rPr>
        <w:t>Nr LVIII/598/24 Rady Gminy w Pawłowie z dnia 27 marca 2024 r. w sprawie oceny aktualności studium uwarunkowań i kierunków zagospodarowania przestrzennego gminy Pawłów oraz</w:t>
      </w:r>
      <w:r w:rsidR="00FC0DCD">
        <w:rPr>
          <w:sz w:val="24"/>
          <w:lang w:eastAsia="pl-PL"/>
        </w:rPr>
        <w:t xml:space="preserve"> </w:t>
      </w:r>
      <w:r w:rsidR="00AF5D18" w:rsidRPr="00FC0DCD">
        <w:rPr>
          <w:sz w:val="24"/>
          <w:lang w:eastAsia="pl-PL"/>
        </w:rPr>
        <w:t>miejscowych planów zagospodarowania przestrzennego gminy Pawłów.</w:t>
      </w:r>
    </w:p>
    <w:p w14:paraId="005BB082" w14:textId="6CCCDCE7" w:rsidR="00A5332D" w:rsidRPr="00FC0DC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Przedmiotow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</w:t>
      </w:r>
      <w:r w:rsidR="00C227C7" w:rsidRPr="00FC0DCD">
        <w:rPr>
          <w:sz w:val="24"/>
          <w:lang w:eastAsia="pl-PL"/>
        </w:rPr>
        <w:t>plan</w:t>
      </w:r>
      <w:r w:rsidRPr="00FC0DCD">
        <w:rPr>
          <w:sz w:val="24"/>
          <w:lang w:eastAsia="pl-PL"/>
        </w:rPr>
        <w:t>, będzie zgodn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z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 xml:space="preserve">wynikami oceny </w:t>
      </w:r>
      <w:r w:rsidR="00C37B06" w:rsidRPr="00FC0DCD">
        <w:rPr>
          <w:sz w:val="24"/>
          <w:lang w:eastAsia="pl-PL"/>
        </w:rPr>
        <w:t>aktualności,</w:t>
      </w:r>
      <w:r w:rsidRPr="00FC0DCD">
        <w:rPr>
          <w:sz w:val="24"/>
          <w:lang w:eastAsia="pl-PL"/>
        </w:rPr>
        <w:t xml:space="preserve"> o której mowa wyżej.</w:t>
      </w:r>
      <w:r w:rsidR="00C227C7" w:rsidRPr="00FC0DCD">
        <w:rPr>
          <w:sz w:val="24"/>
          <w:lang w:eastAsia="pl-PL"/>
        </w:rPr>
        <w:t xml:space="preserve"> </w:t>
      </w:r>
    </w:p>
    <w:p w14:paraId="2587A18A" w14:textId="540C1D67" w:rsidR="00C227C7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Pla</w:t>
      </w:r>
      <w:r w:rsidR="00C227C7" w:rsidRPr="00FC0DCD">
        <w:rPr>
          <w:sz w:val="24"/>
          <w:lang w:eastAsia="pl-PL"/>
        </w:rPr>
        <w:t>n miejscowy</w:t>
      </w:r>
      <w:r w:rsidRPr="00FC0DCD">
        <w:rPr>
          <w:sz w:val="24"/>
          <w:lang w:eastAsia="pl-PL"/>
        </w:rPr>
        <w:t xml:space="preserve"> jest zgodn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z obowiązującym Studium uwarunkowań i kierunków zagospodarowania przestrzennego gminy </w:t>
      </w:r>
      <w:r w:rsidR="00AF5D18" w:rsidRPr="00FC0DCD">
        <w:rPr>
          <w:sz w:val="24"/>
          <w:lang w:eastAsia="pl-PL"/>
        </w:rPr>
        <w:t>Pawłów</w:t>
      </w:r>
      <w:r w:rsidRPr="00FC0DCD">
        <w:rPr>
          <w:sz w:val="24"/>
          <w:lang w:eastAsia="pl-PL"/>
        </w:rPr>
        <w:t xml:space="preserve"> przyjętym uchwałą </w:t>
      </w:r>
      <w:r w:rsidR="00C227C7" w:rsidRPr="00FC0DCD">
        <w:rPr>
          <w:sz w:val="24"/>
          <w:lang w:eastAsia="pl-PL"/>
        </w:rPr>
        <w:t>Nr XVIII/183/12 Rady Gminy w Pawłowie z dnia 25 czerwca 2012 r</w:t>
      </w:r>
      <w:r w:rsidR="008E325E">
        <w:rPr>
          <w:sz w:val="24"/>
          <w:lang w:eastAsia="pl-PL"/>
        </w:rPr>
        <w:t>. wraz ze zmianami</w:t>
      </w:r>
      <w:r w:rsidR="00AF5D18" w:rsidRPr="00FC0DCD">
        <w:rPr>
          <w:sz w:val="24"/>
          <w:lang w:eastAsia="pl-PL"/>
        </w:rPr>
        <w:t>.</w:t>
      </w:r>
    </w:p>
    <w:p w14:paraId="1A422A06" w14:textId="77777777" w:rsidR="00A53CE0" w:rsidRPr="00FC0DCD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</w:p>
    <w:p w14:paraId="4176B6F1" w14:textId="7DE4E190" w:rsidR="00EB2FCE" w:rsidRPr="00FC0DCD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b/>
          <w:spacing w:val="-2"/>
          <w:sz w:val="24"/>
        </w:rPr>
      </w:pPr>
      <w:r w:rsidRPr="00FC0DCD">
        <w:rPr>
          <w:b/>
          <w:spacing w:val="-2"/>
          <w:sz w:val="24"/>
        </w:rPr>
        <w:t>Wpływ na finanse publiczne, w tym budżet gminy, o której mowa w</w:t>
      </w:r>
      <w:r w:rsidRPr="00FC0DCD">
        <w:rPr>
          <w:b/>
          <w:spacing w:val="-2"/>
          <w:sz w:val="24"/>
          <w:lang w:eastAsia="pl-PL"/>
        </w:rPr>
        <w:t xml:space="preserve"> art. 15  ust. 1</w:t>
      </w:r>
      <w:r w:rsidR="00A53CE0">
        <w:rPr>
          <w:b/>
          <w:spacing w:val="-2"/>
          <w:sz w:val="24"/>
          <w:lang w:eastAsia="pl-PL"/>
        </w:rPr>
        <w:br/>
      </w:r>
      <w:r w:rsidRPr="00FC0DCD">
        <w:rPr>
          <w:b/>
          <w:spacing w:val="-2"/>
          <w:sz w:val="24"/>
          <w:lang w:eastAsia="pl-PL"/>
        </w:rPr>
        <w:t>pkt 3</w:t>
      </w:r>
    </w:p>
    <w:p w14:paraId="73C45D0A" w14:textId="0CEBC260" w:rsidR="007D566F" w:rsidRPr="00FC0DCD" w:rsidRDefault="007D566F" w:rsidP="00A53CE0">
      <w:pPr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FC0DCD">
        <w:rPr>
          <w:bCs/>
          <w:sz w:val="24"/>
        </w:rPr>
        <w:t xml:space="preserve">Wielkość poniesionych przez Gminę nakładów i spodziewanych dochodów Gminy z tytułu podatków od nieruchomości, została określona poprzez ogólną </w:t>
      </w:r>
      <w:r w:rsidRPr="00FC0DCD">
        <w:rPr>
          <w:iCs/>
          <w:sz w:val="24"/>
          <w:lang w:eastAsia="pl-PL"/>
        </w:rPr>
        <w:t>analizę wpływu ustaleń planu na finanse publiczne,</w:t>
      </w:r>
      <w:r w:rsidR="00A53CE0">
        <w:rPr>
          <w:iCs/>
          <w:sz w:val="24"/>
          <w:lang w:eastAsia="pl-PL"/>
        </w:rPr>
        <w:t xml:space="preserve"> </w:t>
      </w:r>
      <w:r w:rsidRPr="00FC0DCD">
        <w:rPr>
          <w:iCs/>
          <w:sz w:val="24"/>
          <w:lang w:eastAsia="pl-PL"/>
        </w:rPr>
        <w:t>w tym budżet gminy.</w:t>
      </w:r>
    </w:p>
    <w:p w14:paraId="2649D48F" w14:textId="0069BEAB" w:rsidR="001B0387" w:rsidRPr="00FC0DCD" w:rsidRDefault="001B0387" w:rsidP="004003D5">
      <w:pPr>
        <w:spacing w:before="0" w:after="0" w:line="276" w:lineRule="auto"/>
        <w:ind w:firstLine="284"/>
        <w:contextualSpacing w:val="0"/>
        <w:jc w:val="both"/>
        <w:rPr>
          <w:sz w:val="24"/>
          <w:lang w:eastAsia="pl-PL"/>
        </w:rPr>
      </w:pPr>
    </w:p>
    <w:sectPr w:rsidR="001B0387" w:rsidRPr="00FC0DCD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6AEB" w14:textId="77777777" w:rsidR="00667297" w:rsidRDefault="00667297" w:rsidP="00C625DF">
      <w:r>
        <w:separator/>
      </w:r>
    </w:p>
    <w:p w14:paraId="3290A352" w14:textId="77777777" w:rsidR="00667297" w:rsidRDefault="00667297"/>
    <w:p w14:paraId="71D654A2" w14:textId="77777777" w:rsidR="00667297" w:rsidRDefault="00667297"/>
  </w:endnote>
  <w:endnote w:type="continuationSeparator" w:id="0">
    <w:p w14:paraId="45287B2E" w14:textId="77777777" w:rsidR="00667297" w:rsidRDefault="00667297" w:rsidP="00C625DF">
      <w:r>
        <w:continuationSeparator/>
      </w:r>
    </w:p>
    <w:p w14:paraId="3D0A7844" w14:textId="77777777" w:rsidR="00667297" w:rsidRDefault="00667297"/>
    <w:p w14:paraId="55B49966" w14:textId="77777777" w:rsidR="00667297" w:rsidRDefault="00667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2FDD" w14:textId="77777777" w:rsidR="00667297" w:rsidRDefault="00667297" w:rsidP="00C625DF">
      <w:r>
        <w:separator/>
      </w:r>
    </w:p>
    <w:p w14:paraId="0F62111F" w14:textId="77777777" w:rsidR="00667297" w:rsidRDefault="00667297"/>
    <w:p w14:paraId="403791F3" w14:textId="77777777" w:rsidR="00667297" w:rsidRDefault="00667297"/>
  </w:footnote>
  <w:footnote w:type="continuationSeparator" w:id="0">
    <w:p w14:paraId="6F018372" w14:textId="77777777" w:rsidR="00667297" w:rsidRDefault="00667297" w:rsidP="00C625DF">
      <w:r>
        <w:continuationSeparator/>
      </w:r>
    </w:p>
    <w:p w14:paraId="281C9158" w14:textId="77777777" w:rsidR="00667297" w:rsidRDefault="00667297"/>
    <w:p w14:paraId="6B00AA38" w14:textId="77777777" w:rsidR="00667297" w:rsidRDefault="006672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3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7"/>
  </w:num>
  <w:num w:numId="3" w16cid:durableId="613558834">
    <w:abstractNumId w:val="24"/>
  </w:num>
  <w:num w:numId="4" w16cid:durableId="543638307">
    <w:abstractNumId w:val="19"/>
  </w:num>
  <w:num w:numId="5" w16cid:durableId="484736222">
    <w:abstractNumId w:val="25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3"/>
  </w:num>
  <w:num w:numId="11" w16cid:durableId="1652057922">
    <w:abstractNumId w:val="26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1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3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8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2"/>
  </w:num>
  <w:num w:numId="29" w16cid:durableId="1372459065">
    <w:abstractNumId w:val="32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30"/>
  </w:num>
  <w:num w:numId="36" w16cid:durableId="435443506">
    <w:abstractNumId w:val="29"/>
  </w:num>
  <w:num w:numId="37" w16cid:durableId="11657069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2611A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1C2E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1F13"/>
    <w:rsid w:val="00143F9A"/>
    <w:rsid w:val="00152F9C"/>
    <w:rsid w:val="00153631"/>
    <w:rsid w:val="0015375D"/>
    <w:rsid w:val="00154B9B"/>
    <w:rsid w:val="00156FD5"/>
    <w:rsid w:val="00167140"/>
    <w:rsid w:val="00175324"/>
    <w:rsid w:val="00175FCE"/>
    <w:rsid w:val="00176484"/>
    <w:rsid w:val="00183F63"/>
    <w:rsid w:val="00187845"/>
    <w:rsid w:val="00191461"/>
    <w:rsid w:val="00192E5A"/>
    <w:rsid w:val="001A3EC7"/>
    <w:rsid w:val="001A48D4"/>
    <w:rsid w:val="001A5E56"/>
    <w:rsid w:val="001B0387"/>
    <w:rsid w:val="001B2AF7"/>
    <w:rsid w:val="001B3B8E"/>
    <w:rsid w:val="001C1230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491D"/>
    <w:rsid w:val="00295374"/>
    <w:rsid w:val="002A24BC"/>
    <w:rsid w:val="002A2635"/>
    <w:rsid w:val="002A6577"/>
    <w:rsid w:val="002B08BE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262C7"/>
    <w:rsid w:val="003337AC"/>
    <w:rsid w:val="00341F09"/>
    <w:rsid w:val="003442B8"/>
    <w:rsid w:val="00344925"/>
    <w:rsid w:val="003554B7"/>
    <w:rsid w:val="00371F04"/>
    <w:rsid w:val="00383B82"/>
    <w:rsid w:val="0039482C"/>
    <w:rsid w:val="00394C01"/>
    <w:rsid w:val="00396387"/>
    <w:rsid w:val="00397E33"/>
    <w:rsid w:val="003A5BC4"/>
    <w:rsid w:val="003A628E"/>
    <w:rsid w:val="003A7860"/>
    <w:rsid w:val="003B0367"/>
    <w:rsid w:val="003B2C62"/>
    <w:rsid w:val="003B30A2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3031"/>
    <w:rsid w:val="003E4D39"/>
    <w:rsid w:val="003E4F2E"/>
    <w:rsid w:val="003E5346"/>
    <w:rsid w:val="003F30F1"/>
    <w:rsid w:val="003F37D6"/>
    <w:rsid w:val="003F42F2"/>
    <w:rsid w:val="003F50E4"/>
    <w:rsid w:val="003F6E22"/>
    <w:rsid w:val="0040033E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C53CB"/>
    <w:rsid w:val="004C556D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19F4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00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4AD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67297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A4A71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5C90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442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25E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24C3"/>
    <w:rsid w:val="009745D1"/>
    <w:rsid w:val="009766D4"/>
    <w:rsid w:val="00976E52"/>
    <w:rsid w:val="00985AA6"/>
    <w:rsid w:val="00994572"/>
    <w:rsid w:val="009971C0"/>
    <w:rsid w:val="009A0240"/>
    <w:rsid w:val="009A087E"/>
    <w:rsid w:val="009A3B98"/>
    <w:rsid w:val="009A7537"/>
    <w:rsid w:val="009A7A84"/>
    <w:rsid w:val="009B3622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57162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66AF"/>
    <w:rsid w:val="00AD0684"/>
    <w:rsid w:val="00AD126A"/>
    <w:rsid w:val="00AD2522"/>
    <w:rsid w:val="00AD5A07"/>
    <w:rsid w:val="00AD7DD2"/>
    <w:rsid w:val="00AE62B2"/>
    <w:rsid w:val="00AF0A24"/>
    <w:rsid w:val="00AF1BC2"/>
    <w:rsid w:val="00AF2D48"/>
    <w:rsid w:val="00AF2E40"/>
    <w:rsid w:val="00AF5D18"/>
    <w:rsid w:val="00AF7A75"/>
    <w:rsid w:val="00B058CB"/>
    <w:rsid w:val="00B1257D"/>
    <w:rsid w:val="00B12905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440A3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9E8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0842"/>
    <w:rsid w:val="00C418FC"/>
    <w:rsid w:val="00C43DA0"/>
    <w:rsid w:val="00C44031"/>
    <w:rsid w:val="00C553FB"/>
    <w:rsid w:val="00C625DF"/>
    <w:rsid w:val="00C643A5"/>
    <w:rsid w:val="00C749A2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17505"/>
    <w:rsid w:val="00D2009D"/>
    <w:rsid w:val="00D20200"/>
    <w:rsid w:val="00D248DC"/>
    <w:rsid w:val="00D25BF0"/>
    <w:rsid w:val="00D26A77"/>
    <w:rsid w:val="00D31F52"/>
    <w:rsid w:val="00D31FBD"/>
    <w:rsid w:val="00D34DAF"/>
    <w:rsid w:val="00D36030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A7A87"/>
    <w:rsid w:val="00DB394B"/>
    <w:rsid w:val="00DB553D"/>
    <w:rsid w:val="00DB7B73"/>
    <w:rsid w:val="00DC1511"/>
    <w:rsid w:val="00DC33F2"/>
    <w:rsid w:val="00DC6D96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0116"/>
    <w:rsid w:val="00F2182F"/>
    <w:rsid w:val="00F23471"/>
    <w:rsid w:val="00F25742"/>
    <w:rsid w:val="00F27585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208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2030</Words>
  <Characters>14010</Characters>
  <Application>Microsoft Office Word</Application>
  <DocSecurity>0</DocSecurity>
  <Lines>234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Jacek B</cp:lastModifiedBy>
  <cp:revision>39</cp:revision>
  <cp:lastPrinted>2016-02-01T14:30:00Z</cp:lastPrinted>
  <dcterms:created xsi:type="dcterms:W3CDTF">2025-04-02T20:02:00Z</dcterms:created>
  <dcterms:modified xsi:type="dcterms:W3CDTF">2025-11-12T21:27:00Z</dcterms:modified>
</cp:coreProperties>
</file>